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8CED7" w14:textId="77777777" w:rsidR="00B36B1B" w:rsidRPr="000545CF" w:rsidRDefault="00CF446C" w:rsidP="00B36B1B">
      <w:pPr>
        <w:jc w:val="center"/>
        <w:rPr>
          <w:rFonts w:asciiTheme="majorHAnsi" w:hAnsiTheme="majorHAnsi" w:cs="Times New Roman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="Times New Roman"/>
          <w:b/>
          <w:sz w:val="28"/>
          <w:szCs w:val="28"/>
        </w:rPr>
        <w:t>Guide</w:t>
      </w:r>
      <w:r w:rsidR="00137E63">
        <w:rPr>
          <w:rFonts w:asciiTheme="majorHAnsi" w:hAnsiTheme="majorHAnsi" w:cs="Times New Roman"/>
          <w:b/>
          <w:sz w:val="28"/>
          <w:szCs w:val="28"/>
        </w:rPr>
        <w:t xml:space="preserve"> and Template</w:t>
      </w:r>
      <w:r w:rsidR="00A36D58" w:rsidRPr="000545CF">
        <w:rPr>
          <w:rFonts w:asciiTheme="majorHAnsi" w:hAnsiTheme="majorHAnsi" w:cs="Times New Roman"/>
          <w:b/>
          <w:sz w:val="28"/>
          <w:szCs w:val="28"/>
        </w:rPr>
        <w:t xml:space="preserve"> for a Program </w:t>
      </w:r>
      <w:r w:rsidR="00B36B1B" w:rsidRPr="000545CF">
        <w:rPr>
          <w:rFonts w:asciiTheme="majorHAnsi" w:hAnsiTheme="majorHAnsi" w:cs="Times New Roman"/>
          <w:b/>
          <w:sz w:val="28"/>
          <w:szCs w:val="28"/>
        </w:rPr>
        <w:t>Curriculum Map</w:t>
      </w:r>
    </w:p>
    <w:p w14:paraId="0C83C88E" w14:textId="77777777" w:rsidR="00D42817" w:rsidRDefault="00D42817" w:rsidP="00B36B1B">
      <w:pPr>
        <w:rPr>
          <w:rFonts w:ascii="Verdana" w:hAnsi="Verdana"/>
          <w:color w:val="000000"/>
          <w:sz w:val="18"/>
          <w:szCs w:val="18"/>
        </w:rPr>
      </w:pPr>
    </w:p>
    <w:p w14:paraId="36B196C6" w14:textId="77777777" w:rsidR="00AC6E0E" w:rsidRDefault="000E24EF" w:rsidP="000F139B">
      <w:pPr>
        <w:shd w:val="clear" w:color="auto" w:fill="B6DDE8" w:themeFill="accent5" w:themeFillTint="66"/>
        <w:spacing w:after="240"/>
        <w:rPr>
          <w:rFonts w:asciiTheme="majorHAnsi" w:hAnsiTheme="majorHAnsi"/>
          <w:b/>
          <w:sz w:val="22"/>
          <w:szCs w:val="22"/>
        </w:rPr>
      </w:pPr>
      <w:r w:rsidRPr="00E15A7A">
        <w:rPr>
          <w:rFonts w:asciiTheme="majorHAnsi" w:hAnsiTheme="majorHAnsi"/>
          <w:b/>
          <w:sz w:val="22"/>
          <w:szCs w:val="22"/>
        </w:rPr>
        <w:t>Purpose</w:t>
      </w:r>
    </w:p>
    <w:p w14:paraId="55F203B1" w14:textId="77777777" w:rsidR="00A77714" w:rsidRPr="00E15A7A" w:rsidRDefault="000E24EF" w:rsidP="00B36B1B">
      <w:pPr>
        <w:rPr>
          <w:rFonts w:asciiTheme="majorHAnsi" w:hAnsiTheme="majorHAnsi"/>
          <w:sz w:val="22"/>
          <w:szCs w:val="22"/>
        </w:rPr>
      </w:pPr>
      <w:r w:rsidRPr="00E15A7A">
        <w:rPr>
          <w:rFonts w:asciiTheme="majorHAnsi" w:hAnsiTheme="majorHAnsi"/>
          <w:sz w:val="22"/>
          <w:szCs w:val="22"/>
        </w:rPr>
        <w:t xml:space="preserve">A curriculum map </w:t>
      </w:r>
      <w:r w:rsidR="00354C6C">
        <w:rPr>
          <w:rFonts w:asciiTheme="majorHAnsi" w:hAnsiTheme="majorHAnsi"/>
          <w:sz w:val="22"/>
          <w:szCs w:val="22"/>
        </w:rPr>
        <w:t>helps instructors</w:t>
      </w:r>
      <w:r w:rsidR="00E15A7A">
        <w:rPr>
          <w:rFonts w:asciiTheme="majorHAnsi" w:hAnsiTheme="majorHAnsi"/>
          <w:sz w:val="22"/>
          <w:szCs w:val="22"/>
        </w:rPr>
        <w:t xml:space="preserve"> and students visualize the organization of a degree program in support of intended</w:t>
      </w:r>
      <w:r w:rsidR="002B62C4">
        <w:rPr>
          <w:rFonts w:asciiTheme="majorHAnsi" w:hAnsiTheme="majorHAnsi"/>
          <w:sz w:val="22"/>
          <w:szCs w:val="22"/>
        </w:rPr>
        <w:t xml:space="preserve"> program-level</w:t>
      </w:r>
      <w:r w:rsidR="00E15A7A">
        <w:rPr>
          <w:rFonts w:asciiTheme="majorHAnsi" w:hAnsiTheme="majorHAnsi"/>
          <w:sz w:val="22"/>
          <w:szCs w:val="22"/>
        </w:rPr>
        <w:t xml:space="preserve"> learning outcomes. In doing so, curriculum maps also describe the coherence of a program’s curriculum</w:t>
      </w:r>
      <w:r w:rsidR="00E57364">
        <w:rPr>
          <w:rFonts w:asciiTheme="majorHAnsi" w:hAnsiTheme="majorHAnsi"/>
          <w:sz w:val="22"/>
          <w:szCs w:val="22"/>
        </w:rPr>
        <w:t xml:space="preserve"> – how courses, and other learning experiences, work together to strategically support </w:t>
      </w:r>
      <w:r w:rsidR="00F15CD2">
        <w:rPr>
          <w:rFonts w:asciiTheme="majorHAnsi" w:hAnsiTheme="majorHAnsi"/>
          <w:sz w:val="22"/>
          <w:szCs w:val="22"/>
        </w:rPr>
        <w:t xml:space="preserve">intended </w:t>
      </w:r>
      <w:r w:rsidR="00E57364">
        <w:rPr>
          <w:rFonts w:asciiTheme="majorHAnsi" w:hAnsiTheme="majorHAnsi"/>
          <w:sz w:val="22"/>
          <w:szCs w:val="22"/>
        </w:rPr>
        <w:t>student learning</w:t>
      </w:r>
      <w:r w:rsidRPr="00E15A7A">
        <w:rPr>
          <w:rFonts w:asciiTheme="majorHAnsi" w:hAnsiTheme="majorHAnsi"/>
          <w:sz w:val="22"/>
          <w:szCs w:val="22"/>
        </w:rPr>
        <w:t xml:space="preserve">. </w:t>
      </w:r>
      <w:r w:rsidR="002224D3">
        <w:rPr>
          <w:rFonts w:asciiTheme="majorHAnsi" w:hAnsiTheme="majorHAnsi"/>
          <w:sz w:val="22"/>
          <w:szCs w:val="22"/>
        </w:rPr>
        <w:t>A</w:t>
      </w:r>
      <w:r w:rsidR="00A77714" w:rsidRPr="00E15A7A">
        <w:rPr>
          <w:rFonts w:asciiTheme="majorHAnsi" w:hAnsiTheme="majorHAnsi"/>
          <w:sz w:val="22"/>
          <w:szCs w:val="22"/>
        </w:rPr>
        <w:t xml:space="preserve"> </w:t>
      </w:r>
      <w:r w:rsidR="002224D3">
        <w:rPr>
          <w:rFonts w:asciiTheme="majorHAnsi" w:hAnsiTheme="majorHAnsi"/>
          <w:sz w:val="22"/>
          <w:szCs w:val="22"/>
        </w:rPr>
        <w:t>template</w:t>
      </w:r>
      <w:r w:rsidR="00A77714" w:rsidRPr="00E15A7A">
        <w:rPr>
          <w:rFonts w:asciiTheme="majorHAnsi" w:hAnsiTheme="majorHAnsi"/>
          <w:sz w:val="22"/>
          <w:szCs w:val="22"/>
        </w:rPr>
        <w:t xml:space="preserve"> </w:t>
      </w:r>
      <w:r w:rsidR="00AC6E0E">
        <w:rPr>
          <w:rFonts w:asciiTheme="majorHAnsi" w:hAnsiTheme="majorHAnsi"/>
          <w:sz w:val="22"/>
          <w:szCs w:val="22"/>
        </w:rPr>
        <w:t>is provided</w:t>
      </w:r>
      <w:r w:rsidR="00A77714" w:rsidRPr="00E15A7A">
        <w:rPr>
          <w:rFonts w:asciiTheme="majorHAnsi" w:hAnsiTheme="majorHAnsi"/>
          <w:sz w:val="22"/>
          <w:szCs w:val="22"/>
        </w:rPr>
        <w:t xml:space="preserve"> on pg. </w:t>
      </w:r>
      <w:r w:rsidR="00D4586E">
        <w:rPr>
          <w:rFonts w:asciiTheme="majorHAnsi" w:hAnsiTheme="majorHAnsi"/>
          <w:sz w:val="22"/>
          <w:szCs w:val="22"/>
        </w:rPr>
        <w:t>3</w:t>
      </w:r>
      <w:r w:rsidR="00A77714" w:rsidRPr="00E15A7A">
        <w:rPr>
          <w:rFonts w:asciiTheme="majorHAnsi" w:hAnsiTheme="majorHAnsi"/>
          <w:sz w:val="22"/>
          <w:szCs w:val="22"/>
        </w:rPr>
        <w:t>.</w:t>
      </w:r>
    </w:p>
    <w:p w14:paraId="40848E5E" w14:textId="77777777" w:rsidR="00A77714" w:rsidRDefault="00A77714" w:rsidP="00B36B1B">
      <w:pPr>
        <w:rPr>
          <w:rFonts w:ascii="Verdana" w:hAnsi="Verdana"/>
          <w:color w:val="FF0000"/>
          <w:sz w:val="18"/>
          <w:szCs w:val="18"/>
        </w:rPr>
      </w:pPr>
    </w:p>
    <w:p w14:paraId="385689A9" w14:textId="77777777" w:rsidR="00AC6E0E" w:rsidRDefault="00F15CD2" w:rsidP="000F139B">
      <w:pPr>
        <w:shd w:val="clear" w:color="auto" w:fill="B6DDE8" w:themeFill="accent5" w:themeFillTint="66"/>
        <w:spacing w:after="24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Uses and </w:t>
      </w:r>
      <w:r w:rsidR="00A77714" w:rsidRPr="00E15A7A">
        <w:rPr>
          <w:rFonts w:asciiTheme="majorHAnsi" w:hAnsiTheme="majorHAnsi"/>
          <w:b/>
          <w:sz w:val="22"/>
          <w:szCs w:val="22"/>
        </w:rPr>
        <w:t>Benefits</w:t>
      </w:r>
    </w:p>
    <w:p w14:paraId="6AEBE63E" w14:textId="77777777" w:rsidR="00CF44F4" w:rsidRPr="00CF44F4" w:rsidRDefault="00CF44F4" w:rsidP="0055412E">
      <w:pPr>
        <w:spacing w:after="120"/>
        <w:rPr>
          <w:rFonts w:asciiTheme="majorHAnsi" w:hAnsiTheme="majorHAnsi"/>
          <w:sz w:val="22"/>
          <w:szCs w:val="22"/>
        </w:rPr>
      </w:pPr>
      <w:r w:rsidRPr="00354C6C">
        <w:rPr>
          <w:rFonts w:asciiTheme="majorHAnsi" w:hAnsiTheme="majorHAnsi"/>
          <w:i/>
          <w:sz w:val="22"/>
          <w:szCs w:val="22"/>
        </w:rPr>
        <w:t>For programs</w:t>
      </w:r>
      <w:r>
        <w:rPr>
          <w:rFonts w:asciiTheme="majorHAnsi" w:hAnsiTheme="majorHAnsi"/>
          <w:sz w:val="22"/>
          <w:szCs w:val="22"/>
        </w:rPr>
        <w:t xml:space="preserve">, curriculum maps </w:t>
      </w:r>
      <w:r w:rsidR="00354C6C">
        <w:rPr>
          <w:rFonts w:asciiTheme="majorHAnsi" w:hAnsiTheme="majorHAnsi"/>
          <w:iCs/>
          <w:sz w:val="22"/>
          <w:szCs w:val="22"/>
        </w:rPr>
        <w:t>facilitate communication and analysis of curricular organization in support of</w:t>
      </w:r>
      <w:r w:rsidRPr="004D52E3">
        <w:rPr>
          <w:rFonts w:asciiTheme="majorHAnsi" w:hAnsiTheme="majorHAnsi"/>
          <w:iCs/>
          <w:sz w:val="22"/>
          <w:szCs w:val="22"/>
        </w:rPr>
        <w:t xml:space="preserve"> student learning and </w:t>
      </w:r>
      <w:r w:rsidR="00354C6C">
        <w:rPr>
          <w:rFonts w:asciiTheme="majorHAnsi" w:hAnsiTheme="majorHAnsi"/>
          <w:iCs/>
          <w:sz w:val="22"/>
          <w:szCs w:val="22"/>
        </w:rPr>
        <w:t>program planning and assessment. Toward this end, curriculum maps can</w:t>
      </w:r>
    </w:p>
    <w:p w14:paraId="76ECCE28" w14:textId="77777777" w:rsidR="007932EA" w:rsidRPr="00CF44F4" w:rsidRDefault="000F1A2C" w:rsidP="00CF44F4">
      <w:pPr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Reveal if</w:t>
      </w:r>
      <w:r w:rsidR="00AA0EDE" w:rsidRPr="00CF44F4">
        <w:rPr>
          <w:rFonts w:asciiTheme="majorHAnsi" w:hAnsiTheme="majorHAnsi"/>
          <w:sz w:val="22"/>
          <w:szCs w:val="22"/>
        </w:rPr>
        <w:t xml:space="preserve"> students have sufficient opportunities to develop and master intended outcomes </w:t>
      </w:r>
    </w:p>
    <w:p w14:paraId="75ADDBA0" w14:textId="77777777" w:rsidR="007932EA" w:rsidRPr="00CF44F4" w:rsidRDefault="00AA0EDE" w:rsidP="00CF44F4">
      <w:pPr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CF44F4">
        <w:rPr>
          <w:rFonts w:asciiTheme="majorHAnsi" w:hAnsiTheme="majorHAnsi"/>
          <w:sz w:val="22"/>
          <w:szCs w:val="22"/>
        </w:rPr>
        <w:t>Promote shared understandings</w:t>
      </w:r>
      <w:r w:rsidR="000F1A2C">
        <w:rPr>
          <w:rFonts w:asciiTheme="majorHAnsi" w:hAnsiTheme="majorHAnsi"/>
          <w:sz w:val="22"/>
          <w:szCs w:val="22"/>
        </w:rPr>
        <w:t xml:space="preserve"> of program organization</w:t>
      </w:r>
      <w:r w:rsidRPr="00CF44F4">
        <w:rPr>
          <w:rFonts w:asciiTheme="majorHAnsi" w:hAnsiTheme="majorHAnsi"/>
          <w:sz w:val="22"/>
          <w:szCs w:val="22"/>
        </w:rPr>
        <w:t xml:space="preserve"> among all instructors (</w:t>
      </w:r>
      <w:r w:rsidR="00354C6C">
        <w:rPr>
          <w:rFonts w:asciiTheme="majorHAnsi" w:hAnsiTheme="majorHAnsi"/>
          <w:sz w:val="22"/>
          <w:szCs w:val="22"/>
        </w:rPr>
        <w:t>faculty</w:t>
      </w:r>
      <w:r w:rsidRPr="00CF44F4">
        <w:rPr>
          <w:rFonts w:asciiTheme="majorHAnsi" w:hAnsiTheme="majorHAnsi"/>
          <w:sz w:val="22"/>
          <w:szCs w:val="22"/>
        </w:rPr>
        <w:t>,</w:t>
      </w:r>
      <w:r w:rsidR="00354C6C">
        <w:rPr>
          <w:rFonts w:asciiTheme="majorHAnsi" w:hAnsiTheme="majorHAnsi"/>
          <w:sz w:val="22"/>
          <w:szCs w:val="22"/>
        </w:rPr>
        <w:t xml:space="preserve"> </w:t>
      </w:r>
      <w:r w:rsidRPr="00CF44F4">
        <w:rPr>
          <w:rFonts w:asciiTheme="majorHAnsi" w:hAnsiTheme="majorHAnsi"/>
          <w:sz w:val="22"/>
          <w:szCs w:val="22"/>
        </w:rPr>
        <w:t>T</w:t>
      </w:r>
      <w:r w:rsidR="00354C6C">
        <w:rPr>
          <w:rFonts w:asciiTheme="majorHAnsi" w:hAnsiTheme="majorHAnsi"/>
          <w:sz w:val="22"/>
          <w:szCs w:val="22"/>
        </w:rPr>
        <w:t>As,</w:t>
      </w:r>
      <w:r w:rsidRPr="00CF44F4">
        <w:rPr>
          <w:rFonts w:asciiTheme="majorHAnsi" w:hAnsiTheme="majorHAnsi"/>
          <w:sz w:val="22"/>
          <w:szCs w:val="22"/>
        </w:rPr>
        <w:t xml:space="preserve"> etc.)</w:t>
      </w:r>
    </w:p>
    <w:p w14:paraId="29CF7626" w14:textId="77777777" w:rsidR="007932EA" w:rsidRPr="00CF44F4" w:rsidRDefault="00AA0EDE" w:rsidP="00CF44F4">
      <w:pPr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CF44F4">
        <w:rPr>
          <w:rFonts w:asciiTheme="majorHAnsi" w:hAnsiTheme="majorHAnsi"/>
          <w:sz w:val="22"/>
          <w:szCs w:val="22"/>
        </w:rPr>
        <w:t>Identify where evidence of student learning can be collected</w:t>
      </w:r>
      <w:r w:rsidR="00354C6C">
        <w:rPr>
          <w:rFonts w:asciiTheme="majorHAnsi" w:hAnsiTheme="majorHAnsi"/>
          <w:sz w:val="22"/>
          <w:szCs w:val="22"/>
        </w:rPr>
        <w:t xml:space="preserve"> for program assessment</w:t>
      </w:r>
    </w:p>
    <w:p w14:paraId="16F44E5F" w14:textId="77777777" w:rsidR="007932EA" w:rsidRDefault="00354C6C" w:rsidP="00CF44F4">
      <w:pPr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Act as i</w:t>
      </w:r>
      <w:r w:rsidR="00AA0EDE" w:rsidRPr="00CF44F4">
        <w:rPr>
          <w:rFonts w:asciiTheme="majorHAnsi" w:hAnsiTheme="majorHAnsi"/>
          <w:sz w:val="22"/>
          <w:szCs w:val="22"/>
        </w:rPr>
        <w:t>ndirect evidence for interpreting program assessment results</w:t>
      </w:r>
    </w:p>
    <w:p w14:paraId="356F5FB0" w14:textId="77777777" w:rsidR="007D4DFE" w:rsidRPr="00CF44F4" w:rsidRDefault="007D4DFE" w:rsidP="00CF44F4">
      <w:pPr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Identify opportunities to respond to</w:t>
      </w:r>
      <w:r w:rsidR="000F139B">
        <w:rPr>
          <w:rFonts w:asciiTheme="majorHAnsi" w:hAnsiTheme="majorHAnsi"/>
          <w:sz w:val="22"/>
          <w:szCs w:val="22"/>
        </w:rPr>
        <w:t xml:space="preserve"> program</w:t>
      </w:r>
      <w:r>
        <w:rPr>
          <w:rFonts w:asciiTheme="majorHAnsi" w:hAnsiTheme="majorHAnsi"/>
          <w:sz w:val="22"/>
          <w:szCs w:val="22"/>
        </w:rPr>
        <w:t xml:space="preserve"> assessment results with curricular or pedagogical changes</w:t>
      </w:r>
    </w:p>
    <w:p w14:paraId="0CB6C03A" w14:textId="77777777" w:rsidR="00CF44F4" w:rsidRDefault="00CF44F4" w:rsidP="00F15CD2">
      <w:pPr>
        <w:rPr>
          <w:rFonts w:asciiTheme="majorHAnsi" w:hAnsiTheme="majorHAnsi"/>
          <w:sz w:val="22"/>
          <w:szCs w:val="22"/>
        </w:rPr>
      </w:pPr>
    </w:p>
    <w:p w14:paraId="59F92A04" w14:textId="77777777" w:rsidR="00CF44F4" w:rsidRPr="00CF44F4" w:rsidRDefault="00CF44F4" w:rsidP="00CF44F4">
      <w:pPr>
        <w:rPr>
          <w:rFonts w:asciiTheme="majorHAnsi" w:hAnsiTheme="majorHAnsi"/>
          <w:sz w:val="22"/>
          <w:szCs w:val="22"/>
        </w:rPr>
      </w:pPr>
      <w:r w:rsidRPr="00354C6C">
        <w:rPr>
          <w:rFonts w:asciiTheme="majorHAnsi" w:hAnsiTheme="majorHAnsi"/>
          <w:i/>
          <w:iCs/>
          <w:sz w:val="22"/>
          <w:szCs w:val="22"/>
        </w:rPr>
        <w:t xml:space="preserve">For </w:t>
      </w:r>
      <w:r w:rsidR="00354C6C">
        <w:rPr>
          <w:rFonts w:asciiTheme="majorHAnsi" w:hAnsiTheme="majorHAnsi"/>
          <w:i/>
          <w:iCs/>
          <w:sz w:val="22"/>
          <w:szCs w:val="22"/>
        </w:rPr>
        <w:t>instructors</w:t>
      </w:r>
      <w:r w:rsidR="004D1337">
        <w:rPr>
          <w:rFonts w:asciiTheme="majorHAnsi" w:hAnsiTheme="majorHAnsi"/>
          <w:i/>
          <w:iCs/>
          <w:sz w:val="22"/>
          <w:szCs w:val="22"/>
        </w:rPr>
        <w:t xml:space="preserve"> </w:t>
      </w:r>
      <w:r w:rsidR="004D1337">
        <w:rPr>
          <w:rFonts w:asciiTheme="majorHAnsi" w:hAnsiTheme="majorHAnsi"/>
          <w:iCs/>
          <w:sz w:val="22"/>
          <w:szCs w:val="22"/>
        </w:rPr>
        <w:t>(faculty, TAs, etc.)</w:t>
      </w:r>
      <w:r w:rsidR="00354C6C">
        <w:rPr>
          <w:rFonts w:asciiTheme="majorHAnsi" w:hAnsiTheme="majorHAnsi"/>
          <w:i/>
          <w:iCs/>
          <w:sz w:val="22"/>
          <w:szCs w:val="22"/>
        </w:rPr>
        <w:t>,</w:t>
      </w:r>
      <w:r>
        <w:rPr>
          <w:rFonts w:asciiTheme="majorHAnsi" w:hAnsiTheme="majorHAnsi"/>
          <w:iCs/>
          <w:sz w:val="22"/>
          <w:szCs w:val="22"/>
        </w:rPr>
        <w:t xml:space="preserve"> c</w:t>
      </w:r>
      <w:r w:rsidRPr="00CF44F4">
        <w:rPr>
          <w:rFonts w:asciiTheme="majorHAnsi" w:hAnsiTheme="majorHAnsi"/>
          <w:iCs/>
          <w:sz w:val="22"/>
          <w:szCs w:val="22"/>
        </w:rPr>
        <w:t xml:space="preserve">urriculum maps </w:t>
      </w:r>
      <w:r w:rsidR="0058019A">
        <w:rPr>
          <w:rFonts w:asciiTheme="majorHAnsi" w:hAnsiTheme="majorHAnsi"/>
          <w:iCs/>
          <w:sz w:val="22"/>
          <w:szCs w:val="22"/>
        </w:rPr>
        <w:t>inform</w:t>
      </w:r>
      <w:r w:rsidRPr="00CF44F4">
        <w:rPr>
          <w:rFonts w:asciiTheme="majorHAnsi" w:hAnsiTheme="majorHAnsi"/>
          <w:iCs/>
          <w:sz w:val="22"/>
          <w:szCs w:val="22"/>
        </w:rPr>
        <w:t xml:space="preserve"> teach</w:t>
      </w:r>
      <w:r>
        <w:rPr>
          <w:rFonts w:asciiTheme="majorHAnsi" w:hAnsiTheme="majorHAnsi"/>
          <w:iCs/>
          <w:sz w:val="22"/>
          <w:szCs w:val="22"/>
        </w:rPr>
        <w:t>ing in t</w:t>
      </w:r>
      <w:r w:rsidR="00354C6C">
        <w:rPr>
          <w:rFonts w:asciiTheme="majorHAnsi" w:hAnsiTheme="majorHAnsi"/>
          <w:iCs/>
          <w:sz w:val="22"/>
          <w:szCs w:val="22"/>
        </w:rPr>
        <w:t>he context of a progra</w:t>
      </w:r>
      <w:r w:rsidR="00602135">
        <w:rPr>
          <w:rFonts w:asciiTheme="majorHAnsi" w:hAnsiTheme="majorHAnsi"/>
          <w:iCs/>
          <w:sz w:val="22"/>
          <w:szCs w:val="22"/>
        </w:rPr>
        <w:t>m as they</w:t>
      </w:r>
      <w:r w:rsidR="007529FB">
        <w:rPr>
          <w:rFonts w:asciiTheme="majorHAnsi" w:hAnsiTheme="majorHAnsi"/>
          <w:iCs/>
          <w:sz w:val="22"/>
          <w:szCs w:val="22"/>
        </w:rPr>
        <w:t xml:space="preserve"> can</w:t>
      </w:r>
    </w:p>
    <w:p w14:paraId="46CDB717" w14:textId="77777777" w:rsidR="007932EA" w:rsidRPr="0058019A" w:rsidRDefault="007D4DFE" w:rsidP="00CF44F4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Illustrate</w:t>
      </w:r>
      <w:r w:rsidR="000A463A" w:rsidRPr="0058019A">
        <w:rPr>
          <w:rFonts w:asciiTheme="majorHAnsi" w:hAnsiTheme="majorHAnsi"/>
          <w:sz w:val="22"/>
          <w:szCs w:val="22"/>
        </w:rPr>
        <w:t xml:space="preserve"> how a </w:t>
      </w:r>
      <w:r w:rsidR="00AA0EDE" w:rsidRPr="0058019A">
        <w:rPr>
          <w:rFonts w:asciiTheme="majorHAnsi" w:hAnsiTheme="majorHAnsi"/>
          <w:sz w:val="22"/>
          <w:szCs w:val="22"/>
        </w:rPr>
        <w:t>course contributes to an entire program curriculum</w:t>
      </w:r>
    </w:p>
    <w:p w14:paraId="5CF5CCD0" w14:textId="77777777" w:rsidR="007932EA" w:rsidRPr="0058019A" w:rsidRDefault="000A463A" w:rsidP="00CF44F4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58019A">
        <w:rPr>
          <w:rFonts w:asciiTheme="majorHAnsi" w:hAnsiTheme="majorHAnsi"/>
          <w:sz w:val="22"/>
          <w:szCs w:val="22"/>
        </w:rPr>
        <w:t>Reveal ways to anticipate</w:t>
      </w:r>
      <w:r w:rsidR="00AA0EDE" w:rsidRPr="0058019A">
        <w:rPr>
          <w:rFonts w:asciiTheme="majorHAnsi" w:hAnsiTheme="majorHAnsi"/>
          <w:sz w:val="22"/>
          <w:szCs w:val="22"/>
        </w:rPr>
        <w:t xml:space="preserve"> and bui</w:t>
      </w:r>
      <w:r w:rsidRPr="0058019A">
        <w:rPr>
          <w:rFonts w:asciiTheme="majorHAnsi" w:hAnsiTheme="majorHAnsi"/>
          <w:sz w:val="22"/>
          <w:szCs w:val="22"/>
        </w:rPr>
        <w:t>ld</w:t>
      </w:r>
      <w:r w:rsidR="00005441" w:rsidRPr="0058019A">
        <w:rPr>
          <w:rFonts w:asciiTheme="majorHAnsi" w:hAnsiTheme="majorHAnsi"/>
          <w:sz w:val="22"/>
          <w:szCs w:val="22"/>
        </w:rPr>
        <w:t xml:space="preserve"> on prior student learning</w:t>
      </w:r>
    </w:p>
    <w:p w14:paraId="5CBF3123" w14:textId="77777777" w:rsidR="007932EA" w:rsidRPr="0058019A" w:rsidRDefault="000A463A" w:rsidP="00CF44F4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58019A">
        <w:rPr>
          <w:rFonts w:asciiTheme="majorHAnsi" w:hAnsiTheme="majorHAnsi"/>
          <w:sz w:val="22"/>
          <w:szCs w:val="22"/>
        </w:rPr>
        <w:t xml:space="preserve">Provide context for </w:t>
      </w:r>
      <w:r w:rsidR="00AA0EDE" w:rsidRPr="0058019A">
        <w:rPr>
          <w:rFonts w:asciiTheme="majorHAnsi" w:hAnsiTheme="majorHAnsi"/>
          <w:sz w:val="22"/>
          <w:szCs w:val="22"/>
        </w:rPr>
        <w:t xml:space="preserve">creating assignments that support </w:t>
      </w:r>
      <w:r w:rsidR="00354C6C" w:rsidRPr="0058019A">
        <w:rPr>
          <w:rFonts w:asciiTheme="majorHAnsi" w:hAnsiTheme="majorHAnsi"/>
          <w:sz w:val="22"/>
          <w:szCs w:val="22"/>
        </w:rPr>
        <w:t xml:space="preserve">program learning </w:t>
      </w:r>
      <w:r w:rsidR="00AA0EDE" w:rsidRPr="0058019A">
        <w:rPr>
          <w:rFonts w:asciiTheme="majorHAnsi" w:hAnsiTheme="majorHAnsi"/>
          <w:sz w:val="22"/>
          <w:szCs w:val="22"/>
        </w:rPr>
        <w:t>outcomes</w:t>
      </w:r>
    </w:p>
    <w:p w14:paraId="2DCCE2EF" w14:textId="77777777" w:rsidR="007932EA" w:rsidRPr="0058019A" w:rsidRDefault="000A463A" w:rsidP="00CF44F4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58019A">
        <w:rPr>
          <w:rFonts w:asciiTheme="majorHAnsi" w:hAnsiTheme="majorHAnsi"/>
          <w:sz w:val="22"/>
          <w:szCs w:val="22"/>
        </w:rPr>
        <w:t>Enco</w:t>
      </w:r>
      <w:r w:rsidR="0058019A" w:rsidRPr="0058019A">
        <w:rPr>
          <w:rFonts w:asciiTheme="majorHAnsi" w:hAnsiTheme="majorHAnsi"/>
          <w:sz w:val="22"/>
          <w:szCs w:val="22"/>
        </w:rPr>
        <w:t>urage</w:t>
      </w:r>
      <w:r w:rsidRPr="0058019A">
        <w:rPr>
          <w:rFonts w:asciiTheme="majorHAnsi" w:hAnsiTheme="majorHAnsi"/>
          <w:sz w:val="22"/>
          <w:szCs w:val="22"/>
        </w:rPr>
        <w:t xml:space="preserve"> </w:t>
      </w:r>
      <w:r w:rsidR="00AA0EDE" w:rsidRPr="0058019A">
        <w:rPr>
          <w:rFonts w:asciiTheme="majorHAnsi" w:hAnsiTheme="majorHAnsi"/>
          <w:sz w:val="22"/>
          <w:szCs w:val="22"/>
        </w:rPr>
        <w:t>connections</w:t>
      </w:r>
      <w:r w:rsidR="00354C6C" w:rsidRPr="0058019A">
        <w:rPr>
          <w:rFonts w:asciiTheme="majorHAnsi" w:hAnsiTheme="majorHAnsi"/>
          <w:sz w:val="22"/>
          <w:szCs w:val="22"/>
        </w:rPr>
        <w:t xml:space="preserve"> among courses and other learning experiences</w:t>
      </w:r>
      <w:r w:rsidR="00AA0EDE" w:rsidRPr="0058019A">
        <w:rPr>
          <w:rFonts w:asciiTheme="majorHAnsi" w:hAnsiTheme="majorHAnsi"/>
          <w:sz w:val="22"/>
          <w:szCs w:val="22"/>
        </w:rPr>
        <w:t xml:space="preserve"> for students</w:t>
      </w:r>
    </w:p>
    <w:p w14:paraId="282AAEC9" w14:textId="77777777" w:rsidR="007932EA" w:rsidRPr="00CF44F4" w:rsidRDefault="000A463A" w:rsidP="00CF44F4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58019A">
        <w:rPr>
          <w:rFonts w:asciiTheme="majorHAnsi" w:hAnsiTheme="majorHAnsi"/>
          <w:sz w:val="22"/>
          <w:szCs w:val="22"/>
        </w:rPr>
        <w:t>O</w:t>
      </w:r>
      <w:r w:rsidR="00AA0EDE" w:rsidRPr="0058019A">
        <w:rPr>
          <w:rFonts w:asciiTheme="majorHAnsi" w:hAnsiTheme="majorHAnsi"/>
          <w:sz w:val="22"/>
          <w:szCs w:val="22"/>
        </w:rPr>
        <w:t>rient</w:t>
      </w:r>
      <w:r w:rsidR="0058019A" w:rsidRPr="0058019A">
        <w:rPr>
          <w:rFonts w:asciiTheme="majorHAnsi" w:hAnsiTheme="majorHAnsi"/>
          <w:sz w:val="22"/>
          <w:szCs w:val="22"/>
        </w:rPr>
        <w:t xml:space="preserve"> </w:t>
      </w:r>
      <w:r w:rsidR="00AA0EDE" w:rsidRPr="0058019A">
        <w:rPr>
          <w:rFonts w:asciiTheme="majorHAnsi" w:hAnsiTheme="majorHAnsi"/>
          <w:sz w:val="22"/>
          <w:szCs w:val="22"/>
        </w:rPr>
        <w:t>new faculty</w:t>
      </w:r>
      <w:r w:rsidR="00AA0EDE" w:rsidRPr="00CF44F4">
        <w:rPr>
          <w:rFonts w:asciiTheme="majorHAnsi" w:hAnsiTheme="majorHAnsi"/>
          <w:sz w:val="22"/>
          <w:szCs w:val="22"/>
        </w:rPr>
        <w:t>/instructors to the program</w:t>
      </w:r>
    </w:p>
    <w:p w14:paraId="08802532" w14:textId="77777777" w:rsidR="00CF44F4" w:rsidRDefault="00CF44F4" w:rsidP="00F15CD2">
      <w:pPr>
        <w:rPr>
          <w:rFonts w:asciiTheme="majorHAnsi" w:hAnsiTheme="majorHAnsi"/>
          <w:sz w:val="22"/>
          <w:szCs w:val="22"/>
        </w:rPr>
      </w:pPr>
    </w:p>
    <w:p w14:paraId="371FB047" w14:textId="77777777" w:rsidR="00B747AF" w:rsidRPr="00354C6C" w:rsidRDefault="00CF44F4" w:rsidP="00B747AF">
      <w:pPr>
        <w:rPr>
          <w:rFonts w:asciiTheme="majorHAnsi" w:hAnsiTheme="majorHAnsi"/>
          <w:sz w:val="22"/>
          <w:szCs w:val="22"/>
        </w:rPr>
      </w:pPr>
      <w:r w:rsidRPr="00354C6C">
        <w:rPr>
          <w:rFonts w:asciiTheme="majorHAnsi" w:hAnsiTheme="majorHAnsi"/>
          <w:i/>
          <w:sz w:val="22"/>
          <w:szCs w:val="22"/>
        </w:rPr>
        <w:t>For students</w:t>
      </w:r>
      <w:r>
        <w:rPr>
          <w:rFonts w:asciiTheme="majorHAnsi" w:hAnsiTheme="majorHAnsi"/>
          <w:sz w:val="22"/>
          <w:szCs w:val="22"/>
        </w:rPr>
        <w:t>,</w:t>
      </w:r>
      <w:r w:rsidR="00354C6C">
        <w:rPr>
          <w:rFonts w:asciiTheme="majorHAnsi" w:hAnsiTheme="majorHAnsi"/>
          <w:sz w:val="22"/>
          <w:szCs w:val="22"/>
        </w:rPr>
        <w:t xml:space="preserve"> curriculum </w:t>
      </w:r>
      <w:r w:rsidR="00354C6C" w:rsidRPr="00354C6C">
        <w:rPr>
          <w:rFonts w:asciiTheme="majorHAnsi" w:hAnsiTheme="majorHAnsi"/>
          <w:sz w:val="22"/>
          <w:szCs w:val="22"/>
        </w:rPr>
        <w:t>maps</w:t>
      </w:r>
      <w:r w:rsidRPr="00354C6C">
        <w:rPr>
          <w:rFonts w:asciiTheme="majorHAnsi" w:hAnsiTheme="majorHAnsi"/>
          <w:sz w:val="22"/>
          <w:szCs w:val="22"/>
        </w:rPr>
        <w:t xml:space="preserve"> </w:t>
      </w:r>
      <w:r w:rsidR="00B747AF" w:rsidRPr="00354C6C">
        <w:rPr>
          <w:rFonts w:asciiTheme="majorHAnsi" w:hAnsiTheme="majorHAnsi"/>
          <w:iCs/>
          <w:sz w:val="22"/>
          <w:szCs w:val="22"/>
        </w:rPr>
        <w:t>provide information to empower stewardship of learning and education:</w:t>
      </w:r>
    </w:p>
    <w:p w14:paraId="55BA67B6" w14:textId="77777777" w:rsidR="007932EA" w:rsidRPr="00B747AF" w:rsidRDefault="00AA0EDE" w:rsidP="00B747AF">
      <w:pPr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B747AF">
        <w:rPr>
          <w:rFonts w:asciiTheme="majorHAnsi" w:hAnsiTheme="majorHAnsi"/>
          <w:sz w:val="22"/>
          <w:szCs w:val="22"/>
        </w:rPr>
        <w:t>See how courses work together in support of learning</w:t>
      </w:r>
    </w:p>
    <w:p w14:paraId="6B299BBD" w14:textId="77777777" w:rsidR="007932EA" w:rsidRPr="000A463A" w:rsidRDefault="00AA0EDE" w:rsidP="00B747AF">
      <w:pPr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0A463A">
        <w:rPr>
          <w:rFonts w:asciiTheme="majorHAnsi" w:hAnsiTheme="majorHAnsi"/>
          <w:sz w:val="22"/>
          <w:szCs w:val="22"/>
        </w:rPr>
        <w:t>Offer information for use in planning educational/course choices</w:t>
      </w:r>
    </w:p>
    <w:p w14:paraId="36488DB5" w14:textId="77777777" w:rsidR="007932EA" w:rsidRPr="000A463A" w:rsidRDefault="00AA0EDE" w:rsidP="00B747AF">
      <w:pPr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0A463A">
        <w:rPr>
          <w:rFonts w:asciiTheme="majorHAnsi" w:hAnsiTheme="majorHAnsi"/>
          <w:sz w:val="22"/>
          <w:szCs w:val="22"/>
        </w:rPr>
        <w:t xml:space="preserve">Guide learning expectations </w:t>
      </w:r>
    </w:p>
    <w:p w14:paraId="18712FE6" w14:textId="77777777" w:rsidR="000A463A" w:rsidRPr="000A463A" w:rsidRDefault="000A463A" w:rsidP="00B747AF">
      <w:pPr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0A463A">
        <w:rPr>
          <w:rFonts w:asciiTheme="majorHAnsi" w:hAnsiTheme="majorHAnsi"/>
          <w:sz w:val="22"/>
          <w:szCs w:val="22"/>
        </w:rPr>
        <w:t>Demonstrate that all program requirements contribute to learning</w:t>
      </w:r>
    </w:p>
    <w:p w14:paraId="4947478C" w14:textId="77777777" w:rsidR="00CF44F4" w:rsidRPr="000A463A" w:rsidRDefault="00CF44F4" w:rsidP="00F15CD2">
      <w:pPr>
        <w:rPr>
          <w:rFonts w:asciiTheme="majorHAnsi" w:hAnsiTheme="majorHAnsi"/>
          <w:sz w:val="22"/>
          <w:szCs w:val="22"/>
        </w:rPr>
      </w:pPr>
    </w:p>
    <w:p w14:paraId="4E909A27" w14:textId="77777777" w:rsidR="00005441" w:rsidRPr="0058019A" w:rsidRDefault="007529FB" w:rsidP="000F139B">
      <w:pPr>
        <w:shd w:val="clear" w:color="auto" w:fill="B6DDE8" w:themeFill="accent5" w:themeFillTint="66"/>
        <w:spacing w:after="24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Develop a Map</w:t>
      </w:r>
    </w:p>
    <w:p w14:paraId="1C76B146" w14:textId="77777777" w:rsidR="00F15CD2" w:rsidRDefault="00F15CD2" w:rsidP="00B36B1B">
      <w:pPr>
        <w:rPr>
          <w:rFonts w:asciiTheme="majorHAnsi" w:hAnsiTheme="majorHAnsi"/>
          <w:sz w:val="22"/>
          <w:szCs w:val="22"/>
        </w:rPr>
      </w:pPr>
      <w:r w:rsidRPr="00E15A7A">
        <w:rPr>
          <w:rFonts w:asciiTheme="majorHAnsi" w:hAnsiTheme="majorHAnsi"/>
          <w:sz w:val="22"/>
          <w:szCs w:val="22"/>
        </w:rPr>
        <w:t xml:space="preserve">The most </w:t>
      </w:r>
      <w:r w:rsidRPr="0058019A">
        <w:rPr>
          <w:rFonts w:asciiTheme="majorHAnsi" w:hAnsiTheme="majorHAnsi"/>
          <w:sz w:val="22"/>
          <w:szCs w:val="22"/>
        </w:rPr>
        <w:t xml:space="preserve">representative </w:t>
      </w:r>
      <w:r w:rsidR="000A463A" w:rsidRPr="0058019A">
        <w:rPr>
          <w:rFonts w:asciiTheme="majorHAnsi" w:hAnsiTheme="majorHAnsi"/>
          <w:sz w:val="22"/>
          <w:szCs w:val="22"/>
        </w:rPr>
        <w:t xml:space="preserve">and useful </w:t>
      </w:r>
      <w:r w:rsidRPr="0058019A">
        <w:rPr>
          <w:rFonts w:asciiTheme="majorHAnsi" w:hAnsiTheme="majorHAnsi"/>
          <w:sz w:val="22"/>
          <w:szCs w:val="22"/>
        </w:rPr>
        <w:t>maps</w:t>
      </w:r>
      <w:r w:rsidRPr="00E15A7A">
        <w:rPr>
          <w:rFonts w:asciiTheme="majorHAnsi" w:hAnsiTheme="majorHAnsi"/>
          <w:sz w:val="22"/>
          <w:szCs w:val="22"/>
        </w:rPr>
        <w:t xml:space="preserve"> are collaboratively dev</w:t>
      </w:r>
      <w:r w:rsidR="00005441">
        <w:rPr>
          <w:rFonts w:asciiTheme="majorHAnsi" w:hAnsiTheme="majorHAnsi"/>
          <w:sz w:val="22"/>
          <w:szCs w:val="22"/>
        </w:rPr>
        <w:t xml:space="preserve">eloped by a program’s faculty. As living documents, they are also regularly revisited to ensure </w:t>
      </w:r>
      <w:r w:rsidR="0095308D">
        <w:rPr>
          <w:rFonts w:asciiTheme="majorHAnsi" w:hAnsiTheme="majorHAnsi"/>
          <w:sz w:val="22"/>
          <w:szCs w:val="22"/>
        </w:rPr>
        <w:t>accuracy</w:t>
      </w:r>
      <w:r w:rsidR="00005441">
        <w:rPr>
          <w:rFonts w:asciiTheme="majorHAnsi" w:hAnsiTheme="majorHAnsi"/>
          <w:sz w:val="22"/>
          <w:szCs w:val="22"/>
        </w:rPr>
        <w:t>. At UC Merced, programs are asked to revisit their curriculum maps as part of the annual assessment process.</w:t>
      </w:r>
      <w:r w:rsidR="00005441">
        <w:rPr>
          <w:rStyle w:val="FootnoteReference"/>
          <w:rFonts w:asciiTheme="majorHAnsi" w:hAnsiTheme="majorHAnsi"/>
          <w:sz w:val="22"/>
          <w:szCs w:val="22"/>
        </w:rPr>
        <w:footnoteReference w:id="1"/>
      </w:r>
      <w:r w:rsidR="00005441">
        <w:rPr>
          <w:rFonts w:asciiTheme="majorHAnsi" w:hAnsiTheme="majorHAnsi"/>
          <w:sz w:val="22"/>
          <w:szCs w:val="22"/>
        </w:rPr>
        <w:t xml:space="preserve"> </w:t>
      </w:r>
    </w:p>
    <w:p w14:paraId="107B7B83" w14:textId="77777777" w:rsidR="0095308D" w:rsidRDefault="0095308D" w:rsidP="00B36B1B">
      <w:pPr>
        <w:rPr>
          <w:rFonts w:asciiTheme="majorHAnsi" w:hAnsiTheme="majorHAnsi"/>
          <w:sz w:val="22"/>
          <w:szCs w:val="22"/>
        </w:rPr>
      </w:pPr>
    </w:p>
    <w:p w14:paraId="6C3E0317" w14:textId="77777777" w:rsidR="00A36D58" w:rsidRDefault="00D42817" w:rsidP="00B36B1B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To make a map that i</w:t>
      </w:r>
      <w:r w:rsidR="003F52C5">
        <w:rPr>
          <w:rFonts w:ascii="Verdana" w:hAnsi="Verdana"/>
          <w:color w:val="000000"/>
          <w:sz w:val="18"/>
          <w:szCs w:val="18"/>
        </w:rPr>
        <w:t>s</w:t>
      </w:r>
      <w:r w:rsidR="00D4586E">
        <w:rPr>
          <w:rFonts w:ascii="Verdana" w:hAnsi="Verdana"/>
          <w:color w:val="000000"/>
          <w:sz w:val="18"/>
          <w:szCs w:val="18"/>
        </w:rPr>
        <w:t xml:space="preserve"> useful to faculty and students:</w:t>
      </w:r>
      <w:r w:rsidR="003F52C5">
        <w:rPr>
          <w:rFonts w:ascii="Verdana" w:hAnsi="Verdana"/>
          <w:color w:val="000000"/>
          <w:sz w:val="18"/>
          <w:szCs w:val="18"/>
        </w:rPr>
        <w:t xml:space="preserve"> </w:t>
      </w:r>
    </w:p>
    <w:p w14:paraId="22097388" w14:textId="77777777" w:rsidR="007D4DFE" w:rsidRPr="0058019A" w:rsidRDefault="007D4DFE" w:rsidP="00B36B1B">
      <w:pPr>
        <w:rPr>
          <w:rFonts w:ascii="Verdana" w:hAnsi="Verdana"/>
          <w:b/>
          <w:color w:val="FF0000"/>
          <w:sz w:val="18"/>
          <w:szCs w:val="18"/>
        </w:rPr>
      </w:pPr>
    </w:p>
    <w:p w14:paraId="5FA1EAB7" w14:textId="77777777" w:rsidR="003F52C5" w:rsidRPr="0058019A" w:rsidRDefault="003F52C5" w:rsidP="003F52C5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2"/>
          <w:szCs w:val="22"/>
        </w:rPr>
      </w:pPr>
      <w:r w:rsidRPr="0058019A">
        <w:rPr>
          <w:rFonts w:asciiTheme="majorHAnsi" w:hAnsiTheme="majorHAnsi" w:cs="Times New Roman"/>
          <w:sz w:val="22"/>
          <w:szCs w:val="22"/>
        </w:rPr>
        <w:t>List all approved courses</w:t>
      </w:r>
      <w:r w:rsidR="004D1337" w:rsidRPr="0058019A">
        <w:rPr>
          <w:rFonts w:asciiTheme="majorHAnsi" w:hAnsiTheme="majorHAnsi" w:cs="Times New Roman"/>
          <w:sz w:val="22"/>
          <w:szCs w:val="22"/>
        </w:rPr>
        <w:t xml:space="preserve"> and other unit bearing experiences</w:t>
      </w:r>
      <w:r w:rsidRPr="0058019A">
        <w:rPr>
          <w:rFonts w:asciiTheme="majorHAnsi" w:hAnsiTheme="majorHAnsi" w:cs="Times New Roman"/>
          <w:sz w:val="22"/>
          <w:szCs w:val="22"/>
        </w:rPr>
        <w:t xml:space="preserve"> for the major or standalone minor </w:t>
      </w:r>
      <w:r w:rsidRPr="0058019A">
        <w:rPr>
          <w:rFonts w:asciiTheme="majorHAnsi" w:hAnsiTheme="majorHAnsi" w:cs="Times New Roman"/>
          <w:i/>
          <w:sz w:val="22"/>
          <w:szCs w:val="22"/>
        </w:rPr>
        <w:t>together with</w:t>
      </w:r>
      <w:r w:rsidRPr="0058019A">
        <w:rPr>
          <w:rFonts w:asciiTheme="majorHAnsi" w:hAnsiTheme="majorHAnsi" w:cs="Times New Roman"/>
          <w:sz w:val="22"/>
          <w:szCs w:val="22"/>
        </w:rPr>
        <w:t xml:space="preserve"> any required events or experiences (e.g. internships, licensure exams, </w:t>
      </w:r>
      <w:r w:rsidRPr="0058019A">
        <w:rPr>
          <w:rFonts w:ascii="Verdana" w:hAnsi="Verdana"/>
          <w:color w:val="000000"/>
          <w:sz w:val="18"/>
          <w:szCs w:val="18"/>
        </w:rPr>
        <w:t>advising, etc.).</w:t>
      </w:r>
      <w:r w:rsidR="00D4586E" w:rsidRPr="0058019A">
        <w:rPr>
          <w:rFonts w:ascii="Verdana" w:hAnsi="Verdana"/>
          <w:color w:val="000000"/>
          <w:sz w:val="18"/>
          <w:szCs w:val="18"/>
        </w:rPr>
        <w:t xml:space="preserve"> </w:t>
      </w:r>
    </w:p>
    <w:p w14:paraId="61B6652A" w14:textId="77777777" w:rsidR="0058019A" w:rsidRPr="0058019A" w:rsidRDefault="0058019A" w:rsidP="0058019A">
      <w:pPr>
        <w:pStyle w:val="ListParagraph"/>
        <w:ind w:left="360"/>
        <w:rPr>
          <w:rFonts w:asciiTheme="majorHAnsi" w:hAnsiTheme="majorHAnsi" w:cs="Times New Roman"/>
          <w:sz w:val="22"/>
          <w:szCs w:val="22"/>
        </w:rPr>
      </w:pPr>
    </w:p>
    <w:p w14:paraId="2D53F1AC" w14:textId="77777777" w:rsidR="00D42817" w:rsidRDefault="00A36D58" w:rsidP="0058019A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2"/>
          <w:szCs w:val="22"/>
        </w:rPr>
      </w:pPr>
      <w:r w:rsidRPr="00D4586E">
        <w:rPr>
          <w:rFonts w:asciiTheme="majorHAnsi" w:hAnsiTheme="majorHAnsi" w:cs="Times New Roman"/>
          <w:sz w:val="22"/>
          <w:szCs w:val="22"/>
        </w:rPr>
        <w:t>Distinguish required from elective courses</w:t>
      </w:r>
      <w:r w:rsidR="00D42817" w:rsidRPr="00D4586E">
        <w:rPr>
          <w:rFonts w:asciiTheme="majorHAnsi" w:hAnsiTheme="majorHAnsi" w:cs="Times New Roman"/>
          <w:sz w:val="22"/>
          <w:szCs w:val="22"/>
        </w:rPr>
        <w:t>.</w:t>
      </w:r>
      <w:r w:rsidR="00781661" w:rsidRPr="00D4586E">
        <w:rPr>
          <w:rFonts w:asciiTheme="majorHAnsi" w:hAnsiTheme="majorHAnsi" w:cs="Times New Roman"/>
          <w:sz w:val="22"/>
          <w:szCs w:val="22"/>
        </w:rPr>
        <w:t xml:space="preserve">  </w:t>
      </w:r>
      <w:r w:rsidR="00D4586E">
        <w:rPr>
          <w:rFonts w:asciiTheme="majorHAnsi" w:hAnsiTheme="majorHAnsi" w:cs="Times New Roman"/>
          <w:sz w:val="22"/>
          <w:szCs w:val="22"/>
        </w:rPr>
        <w:t>A</w:t>
      </w:r>
      <w:r w:rsidR="00781661" w:rsidRPr="00D4586E">
        <w:rPr>
          <w:rFonts w:asciiTheme="majorHAnsi" w:hAnsiTheme="majorHAnsi" w:cs="Times New Roman"/>
          <w:sz w:val="22"/>
          <w:szCs w:val="22"/>
        </w:rPr>
        <w:t xml:space="preserve"> program may also want to </w:t>
      </w:r>
      <w:r w:rsidR="00D4586E">
        <w:rPr>
          <w:rFonts w:asciiTheme="majorHAnsi" w:hAnsiTheme="majorHAnsi" w:cs="Times New Roman"/>
          <w:sz w:val="22"/>
          <w:szCs w:val="22"/>
        </w:rPr>
        <w:t>organize</w:t>
      </w:r>
      <w:r w:rsidR="00781661" w:rsidRPr="00D4586E">
        <w:rPr>
          <w:rFonts w:asciiTheme="majorHAnsi" w:hAnsiTheme="majorHAnsi" w:cs="Times New Roman"/>
          <w:sz w:val="22"/>
          <w:szCs w:val="22"/>
        </w:rPr>
        <w:t xml:space="preserve"> the map to further distinguish the</w:t>
      </w:r>
      <w:r w:rsidR="00542649" w:rsidRPr="00D4586E">
        <w:rPr>
          <w:rFonts w:asciiTheme="majorHAnsi" w:hAnsiTheme="majorHAnsi" w:cs="Times New Roman"/>
          <w:sz w:val="22"/>
          <w:szCs w:val="22"/>
        </w:rPr>
        <w:t xml:space="preserve"> curricular</w:t>
      </w:r>
      <w:r w:rsidR="00781661" w:rsidRPr="00D4586E">
        <w:rPr>
          <w:rFonts w:asciiTheme="majorHAnsi" w:hAnsiTheme="majorHAnsi" w:cs="Times New Roman"/>
          <w:sz w:val="22"/>
          <w:szCs w:val="22"/>
        </w:rPr>
        <w:t xml:space="preserve"> structure of the program. For instance, </w:t>
      </w:r>
      <w:r w:rsidR="003F52C5" w:rsidRPr="00D4586E">
        <w:rPr>
          <w:rFonts w:asciiTheme="majorHAnsi" w:hAnsiTheme="majorHAnsi" w:cs="Times New Roman"/>
          <w:sz w:val="22"/>
          <w:szCs w:val="22"/>
        </w:rPr>
        <w:t xml:space="preserve">the program might distinguish </w:t>
      </w:r>
      <w:r w:rsidR="00781661" w:rsidRPr="00D4586E">
        <w:rPr>
          <w:rFonts w:asciiTheme="majorHAnsi" w:hAnsiTheme="majorHAnsi" w:cs="Times New Roman"/>
          <w:sz w:val="22"/>
          <w:szCs w:val="22"/>
        </w:rPr>
        <w:t>upper from lower division courses</w:t>
      </w:r>
      <w:r w:rsidR="00D4586E" w:rsidRPr="00D4586E">
        <w:rPr>
          <w:rFonts w:asciiTheme="majorHAnsi" w:hAnsiTheme="majorHAnsi" w:cs="Times New Roman"/>
          <w:sz w:val="22"/>
          <w:szCs w:val="22"/>
        </w:rPr>
        <w:t>, course sequencing, including pre-requisites</w:t>
      </w:r>
      <w:r w:rsidR="00781661" w:rsidRPr="00D4586E">
        <w:rPr>
          <w:rFonts w:asciiTheme="majorHAnsi" w:hAnsiTheme="majorHAnsi" w:cs="Times New Roman"/>
          <w:sz w:val="22"/>
          <w:szCs w:val="22"/>
        </w:rPr>
        <w:t>,</w:t>
      </w:r>
      <w:r w:rsidR="00D4586E" w:rsidRPr="00D4586E">
        <w:rPr>
          <w:rFonts w:asciiTheme="majorHAnsi" w:hAnsiTheme="majorHAnsi" w:cs="Times New Roman"/>
          <w:sz w:val="22"/>
          <w:szCs w:val="22"/>
        </w:rPr>
        <w:t xml:space="preserve"> and/or</w:t>
      </w:r>
      <w:r w:rsidR="002A74EB" w:rsidRPr="00D4586E">
        <w:rPr>
          <w:rFonts w:asciiTheme="majorHAnsi" w:hAnsiTheme="majorHAnsi" w:cs="Times New Roman"/>
          <w:sz w:val="22"/>
          <w:szCs w:val="22"/>
        </w:rPr>
        <w:t xml:space="preserve"> special groupings of courses, e.g.</w:t>
      </w:r>
      <w:r w:rsidR="00781661" w:rsidRPr="00D4586E">
        <w:rPr>
          <w:rFonts w:asciiTheme="majorHAnsi" w:hAnsiTheme="majorHAnsi" w:cs="Times New Roman"/>
          <w:sz w:val="22"/>
          <w:szCs w:val="22"/>
        </w:rPr>
        <w:t xml:space="preserve"> if the program has </w:t>
      </w:r>
      <w:r w:rsidR="002A74EB" w:rsidRPr="00D4586E">
        <w:rPr>
          <w:rFonts w:asciiTheme="majorHAnsi" w:hAnsiTheme="majorHAnsi" w:cs="Times New Roman"/>
          <w:sz w:val="22"/>
          <w:szCs w:val="22"/>
        </w:rPr>
        <w:t>categories of courses from which students must</w:t>
      </w:r>
      <w:r w:rsidR="00781661" w:rsidRPr="00D4586E">
        <w:rPr>
          <w:rFonts w:asciiTheme="majorHAnsi" w:hAnsiTheme="majorHAnsi" w:cs="Times New Roman"/>
          <w:sz w:val="22"/>
          <w:szCs w:val="22"/>
        </w:rPr>
        <w:t xml:space="preserve"> choose. </w:t>
      </w:r>
    </w:p>
    <w:p w14:paraId="086B1F2A" w14:textId="77777777" w:rsidR="0058019A" w:rsidRPr="0058019A" w:rsidRDefault="0058019A" w:rsidP="0058019A">
      <w:pPr>
        <w:rPr>
          <w:rFonts w:asciiTheme="majorHAnsi" w:hAnsiTheme="majorHAnsi" w:cs="Times New Roman"/>
          <w:sz w:val="22"/>
          <w:szCs w:val="22"/>
        </w:rPr>
      </w:pPr>
    </w:p>
    <w:p w14:paraId="10975345" w14:textId="77777777" w:rsidR="00330513" w:rsidRDefault="00175F06" w:rsidP="0058019A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2"/>
          <w:szCs w:val="22"/>
        </w:rPr>
      </w:pPr>
      <w:r w:rsidRPr="000545CF">
        <w:rPr>
          <w:rFonts w:asciiTheme="majorHAnsi" w:hAnsiTheme="majorHAnsi" w:cs="Times New Roman"/>
          <w:sz w:val="22"/>
          <w:szCs w:val="22"/>
        </w:rPr>
        <w:lastRenderedPageBreak/>
        <w:t>For each course</w:t>
      </w:r>
      <w:r w:rsidR="000545CF" w:rsidRPr="000545CF">
        <w:rPr>
          <w:rFonts w:asciiTheme="majorHAnsi" w:hAnsiTheme="majorHAnsi" w:cs="Times New Roman"/>
          <w:sz w:val="22"/>
          <w:szCs w:val="22"/>
        </w:rPr>
        <w:t xml:space="preserve">, </w:t>
      </w:r>
      <w:r w:rsidR="00D930FB">
        <w:rPr>
          <w:rFonts w:asciiTheme="majorHAnsi" w:hAnsiTheme="majorHAnsi" w:cs="Times New Roman"/>
          <w:sz w:val="22"/>
          <w:szCs w:val="22"/>
        </w:rPr>
        <w:t>determine</w:t>
      </w:r>
      <w:r w:rsidR="003F52C5">
        <w:rPr>
          <w:rFonts w:asciiTheme="majorHAnsi" w:hAnsiTheme="majorHAnsi" w:cs="Times New Roman"/>
          <w:sz w:val="22"/>
          <w:szCs w:val="22"/>
        </w:rPr>
        <w:t xml:space="preserve"> and then indicate in the map: </w:t>
      </w:r>
    </w:p>
    <w:p w14:paraId="18623CB6" w14:textId="77777777" w:rsidR="00705733" w:rsidRPr="00705733" w:rsidRDefault="00705733" w:rsidP="00705733">
      <w:pPr>
        <w:pStyle w:val="ListParagraph"/>
        <w:rPr>
          <w:rFonts w:asciiTheme="majorHAnsi" w:hAnsiTheme="majorHAnsi" w:cs="Times New Roman"/>
          <w:sz w:val="22"/>
          <w:szCs w:val="22"/>
        </w:rPr>
      </w:pPr>
    </w:p>
    <w:p w14:paraId="0BBFBFE7" w14:textId="77777777" w:rsidR="00705733" w:rsidRPr="00705733" w:rsidRDefault="007D4DFE" w:rsidP="00705733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2"/>
          <w:szCs w:val="22"/>
        </w:rPr>
      </w:pPr>
      <w:r w:rsidRPr="00705733">
        <w:rPr>
          <w:rFonts w:asciiTheme="majorHAnsi" w:hAnsiTheme="majorHAnsi" w:cs="Times New Roman"/>
          <w:sz w:val="22"/>
          <w:szCs w:val="22"/>
        </w:rPr>
        <w:t xml:space="preserve">The program learning outcomes (PLOs) the course helps students develop. </w:t>
      </w:r>
    </w:p>
    <w:p w14:paraId="5631B3B8" w14:textId="77777777" w:rsidR="007D4DFE" w:rsidRPr="00330513" w:rsidRDefault="00705733" w:rsidP="000F4883">
      <w:pPr>
        <w:pStyle w:val="ListParagraph"/>
        <w:ind w:left="630"/>
        <w:rPr>
          <w:rFonts w:asciiTheme="majorHAnsi" w:hAnsiTheme="majorHAnsi" w:cs="Times New Roman"/>
          <w:sz w:val="22"/>
          <w:szCs w:val="22"/>
        </w:rPr>
      </w:pPr>
      <w:r w:rsidRPr="00705733">
        <w:rPr>
          <w:rFonts w:asciiTheme="majorHAnsi" w:hAnsiTheme="majorHAnsi" w:cs="Times New Roman"/>
          <w:sz w:val="22"/>
          <w:szCs w:val="22"/>
        </w:rPr>
        <w:t>P</w:t>
      </w:r>
      <w:r w:rsidR="007D4DFE" w:rsidRPr="00705733">
        <w:rPr>
          <w:rFonts w:asciiTheme="majorHAnsi" w:hAnsiTheme="majorHAnsi" w:cs="Times New Roman"/>
          <w:sz w:val="22"/>
          <w:szCs w:val="22"/>
        </w:rPr>
        <w:t xml:space="preserve">rogram learning outcomes (PLOs) represent the collective </w:t>
      </w:r>
      <w:r w:rsidR="000F4883">
        <w:rPr>
          <w:rFonts w:asciiTheme="majorHAnsi" w:hAnsiTheme="majorHAnsi" w:cs="Times New Roman"/>
          <w:sz w:val="22"/>
          <w:szCs w:val="22"/>
        </w:rPr>
        <w:t>results</w:t>
      </w:r>
      <w:r w:rsidR="007D4DFE" w:rsidRPr="00705733">
        <w:rPr>
          <w:rFonts w:asciiTheme="majorHAnsi" w:hAnsiTheme="majorHAnsi" w:cs="Times New Roman"/>
          <w:sz w:val="22"/>
          <w:szCs w:val="22"/>
        </w:rPr>
        <w:t xml:space="preserve"> of learning in courses and other learning </w:t>
      </w:r>
      <w:r>
        <w:rPr>
          <w:rFonts w:asciiTheme="majorHAnsi" w:hAnsiTheme="majorHAnsi" w:cs="Times New Roman"/>
          <w:sz w:val="22"/>
          <w:szCs w:val="22"/>
        </w:rPr>
        <w:t xml:space="preserve">experiences. </w:t>
      </w:r>
      <w:r w:rsidR="000F4883">
        <w:rPr>
          <w:rFonts w:asciiTheme="majorHAnsi" w:hAnsiTheme="majorHAnsi" w:cs="Times New Roman"/>
          <w:sz w:val="22"/>
          <w:szCs w:val="22"/>
        </w:rPr>
        <w:t>In light of this,</w:t>
      </w:r>
      <w:r>
        <w:rPr>
          <w:rFonts w:asciiTheme="majorHAnsi" w:hAnsiTheme="majorHAnsi" w:cs="Times New Roman"/>
          <w:sz w:val="22"/>
          <w:szCs w:val="22"/>
        </w:rPr>
        <w:t xml:space="preserve"> w</w:t>
      </w:r>
      <w:r w:rsidRPr="0058019A">
        <w:rPr>
          <w:rFonts w:asciiTheme="majorHAnsi" w:hAnsiTheme="majorHAnsi" w:cs="Times New Roman"/>
          <w:sz w:val="22"/>
          <w:szCs w:val="22"/>
        </w:rPr>
        <w:t>hen reviewing course learning outcomes, relative to the PLO, consider if one or more CLOs explicitly relate to the PLO</w:t>
      </w:r>
      <w:r w:rsidR="000F4883">
        <w:rPr>
          <w:rFonts w:asciiTheme="majorHAnsi" w:hAnsiTheme="majorHAnsi" w:cs="Times New Roman"/>
          <w:sz w:val="22"/>
          <w:szCs w:val="22"/>
        </w:rPr>
        <w:t>,</w:t>
      </w:r>
      <w:r w:rsidRPr="0058019A">
        <w:rPr>
          <w:rFonts w:asciiTheme="majorHAnsi" w:hAnsiTheme="majorHAnsi" w:cs="Times New Roman"/>
          <w:sz w:val="22"/>
          <w:szCs w:val="22"/>
        </w:rPr>
        <w:t xml:space="preserve"> </w:t>
      </w:r>
      <w:r w:rsidR="000F4883">
        <w:rPr>
          <w:rFonts w:asciiTheme="majorHAnsi" w:hAnsiTheme="majorHAnsi" w:cs="Times New Roman"/>
          <w:sz w:val="22"/>
          <w:szCs w:val="22"/>
        </w:rPr>
        <w:t>as well as</w:t>
      </w:r>
      <w:r w:rsidRPr="0058019A">
        <w:rPr>
          <w:rFonts w:asciiTheme="majorHAnsi" w:hAnsiTheme="majorHAnsi" w:cs="Times New Roman"/>
          <w:sz w:val="22"/>
          <w:szCs w:val="22"/>
        </w:rPr>
        <w:t xml:space="preserve"> the extent to which assignments</w:t>
      </w:r>
      <w:r>
        <w:rPr>
          <w:rFonts w:asciiTheme="majorHAnsi" w:hAnsiTheme="majorHAnsi" w:cs="Times New Roman"/>
          <w:sz w:val="22"/>
          <w:szCs w:val="22"/>
        </w:rPr>
        <w:t xml:space="preserve"> (projects, exams, etc.)</w:t>
      </w:r>
      <w:r w:rsidRPr="0058019A">
        <w:rPr>
          <w:rFonts w:asciiTheme="majorHAnsi" w:hAnsiTheme="majorHAnsi" w:cs="Times New Roman"/>
          <w:sz w:val="22"/>
          <w:szCs w:val="22"/>
        </w:rPr>
        <w:t xml:space="preserve"> and activities provide students </w:t>
      </w:r>
      <w:r>
        <w:rPr>
          <w:rFonts w:asciiTheme="majorHAnsi" w:hAnsiTheme="majorHAnsi" w:cs="Times New Roman"/>
          <w:sz w:val="22"/>
          <w:szCs w:val="22"/>
        </w:rPr>
        <w:t>with the</w:t>
      </w:r>
      <w:r w:rsidRPr="0058019A">
        <w:rPr>
          <w:rFonts w:asciiTheme="majorHAnsi" w:hAnsiTheme="majorHAnsi" w:cs="Times New Roman"/>
          <w:sz w:val="22"/>
          <w:szCs w:val="22"/>
        </w:rPr>
        <w:t xml:space="preserve"> opportunity to practice and demonstrate achievement of the CLO, and in effect, PLO. </w:t>
      </w:r>
      <w:r w:rsidR="000F4883">
        <w:rPr>
          <w:rFonts w:asciiTheme="majorHAnsi" w:hAnsiTheme="majorHAnsi" w:cs="Times New Roman"/>
          <w:sz w:val="22"/>
          <w:szCs w:val="22"/>
        </w:rPr>
        <w:t xml:space="preserve"> </w:t>
      </w:r>
      <w:r w:rsidR="007D4DFE" w:rsidRPr="00D4586E">
        <w:rPr>
          <w:rFonts w:asciiTheme="majorHAnsi" w:hAnsiTheme="majorHAnsi" w:cs="Times New Roman"/>
          <w:sz w:val="22"/>
          <w:szCs w:val="22"/>
        </w:rPr>
        <w:t xml:space="preserve">Since courses play a specific role the sequence and/or focus of a program, most courses </w:t>
      </w:r>
      <w:r w:rsidR="007D4DFE" w:rsidRPr="00330513">
        <w:rPr>
          <w:rFonts w:asciiTheme="majorHAnsi" w:hAnsiTheme="majorHAnsi" w:cs="Times New Roman"/>
          <w:sz w:val="22"/>
          <w:szCs w:val="22"/>
        </w:rPr>
        <w:t>will probably address</w:t>
      </w:r>
      <w:r w:rsidR="007D4DFE">
        <w:rPr>
          <w:rFonts w:asciiTheme="majorHAnsi" w:hAnsiTheme="majorHAnsi" w:cs="Times New Roman"/>
          <w:sz w:val="22"/>
          <w:szCs w:val="22"/>
        </w:rPr>
        <w:t xml:space="preserve"> only</w:t>
      </w:r>
      <w:r w:rsidR="007D4DFE" w:rsidRPr="00330513">
        <w:rPr>
          <w:rFonts w:asciiTheme="majorHAnsi" w:hAnsiTheme="majorHAnsi" w:cs="Times New Roman"/>
          <w:sz w:val="22"/>
          <w:szCs w:val="22"/>
        </w:rPr>
        <w:t xml:space="preserve"> a subset of the PLOs.</w:t>
      </w:r>
      <w:r w:rsidR="007D4DFE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4BC87987" w14:textId="77777777" w:rsidR="00D930FB" w:rsidRDefault="00D930FB" w:rsidP="00D930FB">
      <w:pPr>
        <w:pStyle w:val="ListParagraph"/>
        <w:ind w:left="900"/>
        <w:rPr>
          <w:rFonts w:asciiTheme="majorHAnsi" w:hAnsiTheme="majorHAnsi" w:cs="Times New Roman"/>
          <w:sz w:val="22"/>
          <w:szCs w:val="22"/>
        </w:rPr>
      </w:pPr>
    </w:p>
    <w:p w14:paraId="64EB0828" w14:textId="77777777" w:rsidR="00D42817" w:rsidRDefault="003F52C5" w:rsidP="004B18E4">
      <w:pPr>
        <w:pStyle w:val="ListParagraph"/>
        <w:numPr>
          <w:ilvl w:val="0"/>
          <w:numId w:val="7"/>
        </w:numPr>
        <w:ind w:left="540" w:hanging="270"/>
        <w:rPr>
          <w:rFonts w:asciiTheme="majorHAnsi" w:hAnsiTheme="majorHAnsi" w:cs="Times New Roman"/>
          <w:sz w:val="22"/>
          <w:szCs w:val="22"/>
        </w:rPr>
      </w:pPr>
      <w:r w:rsidRPr="000060F4">
        <w:rPr>
          <w:rFonts w:asciiTheme="majorHAnsi" w:hAnsiTheme="majorHAnsi" w:cs="Times New Roman"/>
          <w:sz w:val="22"/>
          <w:szCs w:val="22"/>
        </w:rPr>
        <w:t>T</w:t>
      </w:r>
      <w:r w:rsidR="00D930FB" w:rsidRPr="000060F4">
        <w:rPr>
          <w:rFonts w:asciiTheme="majorHAnsi" w:hAnsiTheme="majorHAnsi" w:cs="Times New Roman"/>
          <w:sz w:val="22"/>
          <w:szCs w:val="22"/>
        </w:rPr>
        <w:t xml:space="preserve">he </w:t>
      </w:r>
      <w:r w:rsidR="000060F4" w:rsidRPr="000060F4">
        <w:rPr>
          <w:rFonts w:asciiTheme="majorHAnsi" w:hAnsiTheme="majorHAnsi" w:cs="Times New Roman"/>
          <w:sz w:val="22"/>
          <w:szCs w:val="22"/>
        </w:rPr>
        <w:t>course’s contribution to the development of the skills and knowledge associated with the PLO</w:t>
      </w:r>
      <w:r w:rsidR="00D930FB" w:rsidRPr="000060F4">
        <w:rPr>
          <w:rFonts w:asciiTheme="majorHAnsi" w:hAnsiTheme="majorHAnsi" w:cs="Times New Roman"/>
          <w:sz w:val="22"/>
          <w:szCs w:val="22"/>
        </w:rPr>
        <w:t xml:space="preserve">. </w:t>
      </w:r>
      <w:r w:rsidR="00D42817" w:rsidRPr="000060F4">
        <w:rPr>
          <w:rFonts w:asciiTheme="majorHAnsi" w:hAnsiTheme="majorHAnsi" w:cs="Times New Roman"/>
          <w:sz w:val="22"/>
          <w:szCs w:val="22"/>
        </w:rPr>
        <w:t>Typically, programs identify three</w:t>
      </w:r>
      <w:r w:rsidRPr="000060F4">
        <w:rPr>
          <w:rFonts w:asciiTheme="majorHAnsi" w:hAnsiTheme="majorHAnsi" w:cs="Times New Roman"/>
          <w:sz w:val="22"/>
          <w:szCs w:val="22"/>
        </w:rPr>
        <w:t xml:space="preserve"> </w:t>
      </w:r>
      <w:r w:rsidR="000060F4">
        <w:rPr>
          <w:rFonts w:asciiTheme="majorHAnsi" w:hAnsiTheme="majorHAnsi" w:cs="Times New Roman"/>
          <w:sz w:val="22"/>
          <w:szCs w:val="22"/>
        </w:rPr>
        <w:t>categories</w:t>
      </w:r>
      <w:r w:rsidR="000060F4" w:rsidRPr="000060F4">
        <w:rPr>
          <w:rFonts w:asciiTheme="majorHAnsi" w:hAnsiTheme="majorHAnsi" w:cs="Times New Roman"/>
          <w:sz w:val="22"/>
          <w:szCs w:val="22"/>
        </w:rPr>
        <w:t xml:space="preserve"> of contribution</w:t>
      </w:r>
      <w:r w:rsidRPr="000060F4">
        <w:rPr>
          <w:rFonts w:asciiTheme="majorHAnsi" w:hAnsiTheme="majorHAnsi" w:cs="Times New Roman"/>
          <w:sz w:val="22"/>
          <w:szCs w:val="22"/>
        </w:rPr>
        <w:t xml:space="preserve">. </w:t>
      </w:r>
    </w:p>
    <w:p w14:paraId="27A4D7C0" w14:textId="77777777" w:rsidR="000060F4" w:rsidRPr="000060F4" w:rsidRDefault="000060F4" w:rsidP="000060F4">
      <w:pPr>
        <w:pStyle w:val="ListParagraph"/>
        <w:ind w:left="540"/>
        <w:rPr>
          <w:rFonts w:asciiTheme="majorHAnsi" w:hAnsiTheme="majorHAnsi" w:cs="Times New Roman"/>
          <w:sz w:val="22"/>
          <w:szCs w:val="22"/>
        </w:rPr>
      </w:pPr>
    </w:p>
    <w:p w14:paraId="79F5A5D5" w14:textId="77777777" w:rsidR="00D42817" w:rsidRPr="000545CF" w:rsidRDefault="00D42817" w:rsidP="00D4586E">
      <w:pPr>
        <w:pStyle w:val="ListParagraph"/>
        <w:numPr>
          <w:ilvl w:val="0"/>
          <w:numId w:val="8"/>
        </w:numPr>
        <w:ind w:left="720" w:hanging="180"/>
        <w:rPr>
          <w:rFonts w:asciiTheme="majorHAnsi" w:hAnsiTheme="majorHAnsi" w:cs="Times New Roman"/>
          <w:sz w:val="22"/>
          <w:szCs w:val="22"/>
        </w:rPr>
      </w:pPr>
      <w:r w:rsidRPr="000545CF">
        <w:rPr>
          <w:rFonts w:asciiTheme="majorHAnsi" w:hAnsiTheme="majorHAnsi" w:cs="Times New Roman"/>
          <w:b/>
          <w:sz w:val="22"/>
          <w:szCs w:val="22"/>
        </w:rPr>
        <w:t>I</w:t>
      </w:r>
      <w:r w:rsidR="002B62C4">
        <w:rPr>
          <w:rFonts w:asciiTheme="majorHAnsi" w:hAnsiTheme="majorHAnsi" w:cs="Times New Roman"/>
          <w:sz w:val="22"/>
          <w:szCs w:val="22"/>
        </w:rPr>
        <w:t xml:space="preserve"> (Introduced</w:t>
      </w:r>
      <w:r w:rsidR="00175F06" w:rsidRPr="000545CF">
        <w:rPr>
          <w:rFonts w:asciiTheme="majorHAnsi" w:hAnsiTheme="majorHAnsi" w:cs="Times New Roman"/>
          <w:sz w:val="22"/>
          <w:szCs w:val="22"/>
        </w:rPr>
        <w:t xml:space="preserve">) </w:t>
      </w:r>
      <w:r w:rsidR="002B62C4">
        <w:rPr>
          <w:rFonts w:asciiTheme="majorHAnsi" w:hAnsiTheme="majorHAnsi" w:cs="Times New Roman"/>
          <w:sz w:val="22"/>
          <w:szCs w:val="22"/>
        </w:rPr>
        <w:t>–</w:t>
      </w:r>
      <w:r w:rsidR="00175F06" w:rsidRPr="000545CF">
        <w:rPr>
          <w:rFonts w:asciiTheme="majorHAnsi" w:hAnsiTheme="majorHAnsi" w:cs="Times New Roman"/>
          <w:sz w:val="22"/>
          <w:szCs w:val="22"/>
        </w:rPr>
        <w:t xml:space="preserve"> </w:t>
      </w:r>
      <w:r w:rsidR="002B62C4">
        <w:rPr>
          <w:rFonts w:asciiTheme="majorHAnsi" w:hAnsiTheme="majorHAnsi" w:cs="Times New Roman"/>
          <w:sz w:val="22"/>
          <w:szCs w:val="22"/>
        </w:rPr>
        <w:t xml:space="preserve">The skills and knowledge </w:t>
      </w:r>
      <w:r w:rsidR="0055412E">
        <w:rPr>
          <w:rFonts w:asciiTheme="majorHAnsi" w:hAnsiTheme="majorHAnsi" w:cs="Times New Roman"/>
          <w:sz w:val="22"/>
          <w:szCs w:val="22"/>
        </w:rPr>
        <w:t>associated with</w:t>
      </w:r>
      <w:r w:rsidR="002B62C4">
        <w:rPr>
          <w:rFonts w:asciiTheme="majorHAnsi" w:hAnsiTheme="majorHAnsi" w:cs="Times New Roman"/>
          <w:sz w:val="22"/>
          <w:szCs w:val="22"/>
        </w:rPr>
        <w:t xml:space="preserve"> the PLO are introduced. </w:t>
      </w:r>
      <w:r w:rsidRPr="000545CF">
        <w:rPr>
          <w:rFonts w:asciiTheme="majorHAnsi" w:hAnsiTheme="majorHAnsi" w:cs="Times New Roman"/>
          <w:sz w:val="22"/>
          <w:szCs w:val="22"/>
        </w:rPr>
        <w:t xml:space="preserve">Students </w:t>
      </w:r>
      <w:r w:rsidR="00D4586E">
        <w:rPr>
          <w:rFonts w:asciiTheme="majorHAnsi" w:hAnsiTheme="majorHAnsi" w:cs="Times New Roman"/>
          <w:sz w:val="22"/>
          <w:szCs w:val="22"/>
        </w:rPr>
        <w:t xml:space="preserve">meet, </w:t>
      </w:r>
      <w:r w:rsidR="000060F4">
        <w:rPr>
          <w:rFonts w:asciiTheme="majorHAnsi" w:hAnsiTheme="majorHAnsi" w:cs="Times New Roman"/>
          <w:sz w:val="22"/>
          <w:szCs w:val="22"/>
        </w:rPr>
        <w:t xml:space="preserve">experience, </w:t>
      </w:r>
      <w:r w:rsidR="00D4586E">
        <w:rPr>
          <w:rFonts w:asciiTheme="majorHAnsi" w:hAnsiTheme="majorHAnsi" w:cs="Times New Roman"/>
          <w:sz w:val="22"/>
          <w:szCs w:val="22"/>
        </w:rPr>
        <w:t xml:space="preserve">begin to </w:t>
      </w:r>
      <w:r w:rsidRPr="000545CF">
        <w:rPr>
          <w:rFonts w:asciiTheme="majorHAnsi" w:hAnsiTheme="majorHAnsi" w:cs="Times New Roman"/>
          <w:sz w:val="22"/>
          <w:szCs w:val="22"/>
        </w:rPr>
        <w:t>practice</w:t>
      </w:r>
      <w:r w:rsidR="000060F4">
        <w:rPr>
          <w:rFonts w:asciiTheme="majorHAnsi" w:hAnsiTheme="majorHAnsi" w:cs="Times New Roman"/>
          <w:sz w:val="22"/>
          <w:szCs w:val="22"/>
        </w:rPr>
        <w:t>,</w:t>
      </w:r>
      <w:r w:rsidR="00D4586E">
        <w:rPr>
          <w:rFonts w:asciiTheme="majorHAnsi" w:hAnsiTheme="majorHAnsi" w:cs="Times New Roman"/>
          <w:sz w:val="22"/>
          <w:szCs w:val="22"/>
        </w:rPr>
        <w:t xml:space="preserve"> and are </w:t>
      </w:r>
      <w:r w:rsidR="0055412E">
        <w:rPr>
          <w:rFonts w:asciiTheme="majorHAnsi" w:hAnsiTheme="majorHAnsi" w:cs="Times New Roman"/>
          <w:sz w:val="22"/>
          <w:szCs w:val="22"/>
        </w:rPr>
        <w:t xml:space="preserve">assessed on the abilities </w:t>
      </w:r>
      <w:r w:rsidR="00D4586E">
        <w:rPr>
          <w:rFonts w:asciiTheme="majorHAnsi" w:hAnsiTheme="majorHAnsi" w:cs="Times New Roman"/>
          <w:sz w:val="22"/>
          <w:szCs w:val="22"/>
        </w:rPr>
        <w:t>t</w:t>
      </w:r>
      <w:r w:rsidR="00542649">
        <w:rPr>
          <w:rFonts w:asciiTheme="majorHAnsi" w:hAnsiTheme="majorHAnsi" w:cs="Times New Roman"/>
          <w:sz w:val="22"/>
          <w:szCs w:val="22"/>
        </w:rPr>
        <w:t>h</w:t>
      </w:r>
      <w:r w:rsidR="00D4586E">
        <w:rPr>
          <w:rFonts w:asciiTheme="majorHAnsi" w:hAnsiTheme="majorHAnsi" w:cs="Times New Roman"/>
          <w:sz w:val="22"/>
          <w:szCs w:val="22"/>
        </w:rPr>
        <w:t>rough typical course activities.</w:t>
      </w:r>
      <w:r w:rsidR="000060F4">
        <w:rPr>
          <w:rFonts w:asciiTheme="majorHAnsi" w:hAnsiTheme="majorHAnsi" w:cs="Times New Roman"/>
          <w:sz w:val="22"/>
          <w:szCs w:val="22"/>
        </w:rPr>
        <w:t xml:space="preserve"> </w:t>
      </w:r>
      <w:r w:rsidR="00D4586E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5FE7C859" w14:textId="77777777" w:rsidR="00D42817" w:rsidRDefault="00D42817" w:rsidP="00D4586E">
      <w:pPr>
        <w:ind w:left="720" w:hanging="180"/>
        <w:rPr>
          <w:rFonts w:asciiTheme="majorHAnsi" w:hAnsiTheme="majorHAnsi" w:cs="Times New Roman"/>
          <w:b/>
          <w:sz w:val="22"/>
          <w:szCs w:val="22"/>
        </w:rPr>
      </w:pPr>
    </w:p>
    <w:p w14:paraId="59FDF4CB" w14:textId="77777777" w:rsidR="00D42817" w:rsidRPr="000545CF" w:rsidRDefault="00D42817" w:rsidP="00D4586E">
      <w:pPr>
        <w:pStyle w:val="ListParagraph"/>
        <w:numPr>
          <w:ilvl w:val="0"/>
          <w:numId w:val="8"/>
        </w:numPr>
        <w:ind w:left="720" w:hanging="180"/>
        <w:rPr>
          <w:rFonts w:asciiTheme="majorHAnsi" w:hAnsiTheme="majorHAnsi" w:cs="Times New Roman"/>
          <w:sz w:val="22"/>
          <w:szCs w:val="22"/>
        </w:rPr>
      </w:pPr>
      <w:r w:rsidRPr="000545CF">
        <w:rPr>
          <w:rFonts w:asciiTheme="majorHAnsi" w:hAnsiTheme="majorHAnsi" w:cs="Times New Roman"/>
          <w:b/>
          <w:sz w:val="22"/>
          <w:szCs w:val="22"/>
        </w:rPr>
        <w:t>D</w:t>
      </w:r>
      <w:r w:rsidRPr="000545CF">
        <w:rPr>
          <w:rFonts w:asciiTheme="majorHAnsi" w:hAnsiTheme="majorHAnsi" w:cs="Times New Roman"/>
          <w:sz w:val="22"/>
          <w:szCs w:val="22"/>
        </w:rPr>
        <w:t xml:space="preserve"> (</w:t>
      </w:r>
      <w:r w:rsidR="00175F06" w:rsidRPr="000545CF">
        <w:rPr>
          <w:rFonts w:asciiTheme="majorHAnsi" w:hAnsiTheme="majorHAnsi" w:cs="Times New Roman"/>
          <w:sz w:val="22"/>
          <w:szCs w:val="22"/>
        </w:rPr>
        <w:t>Developed</w:t>
      </w:r>
      <w:r w:rsidRPr="000545CF">
        <w:rPr>
          <w:rFonts w:asciiTheme="majorHAnsi" w:hAnsiTheme="majorHAnsi" w:cs="Times New Roman"/>
          <w:sz w:val="22"/>
          <w:szCs w:val="22"/>
        </w:rPr>
        <w:t xml:space="preserve">) </w:t>
      </w:r>
      <w:r w:rsidR="00175F06" w:rsidRPr="000545CF">
        <w:rPr>
          <w:rFonts w:asciiTheme="majorHAnsi" w:hAnsiTheme="majorHAnsi" w:cs="Times New Roman"/>
          <w:sz w:val="22"/>
          <w:szCs w:val="22"/>
        </w:rPr>
        <w:t xml:space="preserve">- </w:t>
      </w:r>
      <w:r w:rsidR="002B62C4">
        <w:rPr>
          <w:rFonts w:asciiTheme="majorHAnsi" w:hAnsiTheme="majorHAnsi" w:cs="Times New Roman"/>
          <w:sz w:val="22"/>
          <w:szCs w:val="22"/>
        </w:rPr>
        <w:t xml:space="preserve">The skills and knowledge </w:t>
      </w:r>
      <w:r w:rsidR="0055412E">
        <w:rPr>
          <w:rFonts w:asciiTheme="majorHAnsi" w:hAnsiTheme="majorHAnsi" w:cs="Times New Roman"/>
          <w:sz w:val="22"/>
          <w:szCs w:val="22"/>
        </w:rPr>
        <w:t>associated with</w:t>
      </w:r>
      <w:r w:rsidR="002B62C4">
        <w:rPr>
          <w:rFonts w:asciiTheme="majorHAnsi" w:hAnsiTheme="majorHAnsi" w:cs="Times New Roman"/>
          <w:sz w:val="22"/>
          <w:szCs w:val="22"/>
        </w:rPr>
        <w:t xml:space="preserve"> the PLO are developed. </w:t>
      </w:r>
      <w:r w:rsidRPr="000545CF">
        <w:rPr>
          <w:rFonts w:asciiTheme="majorHAnsi" w:hAnsiTheme="majorHAnsi" w:cs="Times New Roman"/>
          <w:sz w:val="22"/>
          <w:szCs w:val="22"/>
        </w:rPr>
        <w:t xml:space="preserve">Through </w:t>
      </w:r>
      <w:r w:rsidR="000060F4">
        <w:rPr>
          <w:rFonts w:asciiTheme="majorHAnsi" w:hAnsiTheme="majorHAnsi" w:cs="Times New Roman"/>
          <w:sz w:val="22"/>
          <w:szCs w:val="22"/>
        </w:rPr>
        <w:t xml:space="preserve">regular </w:t>
      </w:r>
      <w:r w:rsidRPr="000545CF">
        <w:rPr>
          <w:rFonts w:asciiTheme="majorHAnsi" w:hAnsiTheme="majorHAnsi" w:cs="Times New Roman"/>
          <w:sz w:val="22"/>
          <w:szCs w:val="22"/>
        </w:rPr>
        <w:t>practice with feedback and related assessments, students continue to advance their</w:t>
      </w:r>
      <w:r w:rsidR="000060F4">
        <w:rPr>
          <w:rFonts w:asciiTheme="majorHAnsi" w:hAnsiTheme="majorHAnsi" w:cs="Times New Roman"/>
          <w:sz w:val="22"/>
          <w:szCs w:val="22"/>
        </w:rPr>
        <w:t xml:space="preserve"> proficiency. </w:t>
      </w:r>
    </w:p>
    <w:p w14:paraId="7EA4F040" w14:textId="77777777" w:rsidR="00D42817" w:rsidRDefault="00D42817" w:rsidP="00D4586E">
      <w:pPr>
        <w:ind w:left="720" w:hanging="180"/>
        <w:rPr>
          <w:rFonts w:asciiTheme="majorHAnsi" w:hAnsiTheme="majorHAnsi" w:cs="Times New Roman"/>
          <w:b/>
          <w:sz w:val="22"/>
          <w:szCs w:val="22"/>
        </w:rPr>
      </w:pPr>
    </w:p>
    <w:p w14:paraId="18A1C5A8" w14:textId="77777777" w:rsidR="00D42817" w:rsidRPr="000545CF" w:rsidRDefault="00D42817" w:rsidP="00D4586E">
      <w:pPr>
        <w:pStyle w:val="ListParagraph"/>
        <w:numPr>
          <w:ilvl w:val="0"/>
          <w:numId w:val="8"/>
        </w:numPr>
        <w:ind w:left="720" w:hanging="180"/>
        <w:rPr>
          <w:rFonts w:asciiTheme="majorHAnsi" w:hAnsiTheme="majorHAnsi" w:cs="Times New Roman"/>
          <w:color w:val="000000"/>
          <w:sz w:val="22"/>
          <w:szCs w:val="22"/>
        </w:rPr>
      </w:pPr>
      <w:r w:rsidRPr="000545CF">
        <w:rPr>
          <w:rFonts w:asciiTheme="majorHAnsi" w:hAnsiTheme="majorHAnsi" w:cs="Times New Roman"/>
          <w:b/>
          <w:sz w:val="22"/>
          <w:szCs w:val="22"/>
        </w:rPr>
        <w:t>M</w:t>
      </w:r>
      <w:r w:rsidR="002B62C4">
        <w:rPr>
          <w:rFonts w:asciiTheme="majorHAnsi" w:hAnsiTheme="majorHAnsi" w:cs="Times New Roman"/>
          <w:sz w:val="22"/>
          <w:szCs w:val="22"/>
        </w:rPr>
        <w:t xml:space="preserve"> (Mastered</w:t>
      </w:r>
      <w:r w:rsidR="00175F06" w:rsidRPr="000545CF">
        <w:rPr>
          <w:rFonts w:asciiTheme="majorHAnsi" w:hAnsiTheme="majorHAnsi" w:cs="Times New Roman"/>
          <w:sz w:val="22"/>
          <w:szCs w:val="22"/>
        </w:rPr>
        <w:t xml:space="preserve">) </w:t>
      </w:r>
      <w:r w:rsidR="00D930FB" w:rsidRPr="000545CF">
        <w:rPr>
          <w:rFonts w:asciiTheme="majorHAnsi" w:hAnsiTheme="majorHAnsi" w:cs="Times New Roman"/>
          <w:sz w:val="22"/>
          <w:szCs w:val="22"/>
        </w:rPr>
        <w:t>- Through</w:t>
      </w:r>
      <w:r w:rsidRPr="000545CF">
        <w:rPr>
          <w:rFonts w:asciiTheme="majorHAnsi" w:hAnsiTheme="majorHAnsi" w:cs="Times New Roman"/>
          <w:sz w:val="22"/>
          <w:szCs w:val="22"/>
        </w:rPr>
        <w:t xml:space="preserve"> </w:t>
      </w:r>
      <w:r w:rsidR="000060F4">
        <w:rPr>
          <w:rFonts w:asciiTheme="majorHAnsi" w:hAnsiTheme="majorHAnsi" w:cs="Times New Roman"/>
          <w:sz w:val="22"/>
          <w:szCs w:val="22"/>
        </w:rPr>
        <w:t>advanced assignments/assessments students further refine and</w:t>
      </w:r>
      <w:r w:rsidR="00F51706">
        <w:rPr>
          <w:rFonts w:asciiTheme="majorHAnsi" w:hAnsiTheme="majorHAnsi" w:cs="Times New Roman"/>
          <w:sz w:val="22"/>
          <w:szCs w:val="22"/>
        </w:rPr>
        <w:t xml:space="preserve"> then</w:t>
      </w:r>
      <w:r w:rsidR="000060F4">
        <w:rPr>
          <w:rFonts w:asciiTheme="majorHAnsi" w:hAnsiTheme="majorHAnsi" w:cs="Times New Roman"/>
          <w:sz w:val="22"/>
          <w:szCs w:val="22"/>
        </w:rPr>
        <w:t xml:space="preserve"> demonstrate the </w:t>
      </w:r>
      <w:r w:rsidR="0055412E">
        <w:rPr>
          <w:rFonts w:asciiTheme="majorHAnsi" w:hAnsiTheme="majorHAnsi" w:cs="Times New Roman"/>
          <w:sz w:val="22"/>
          <w:szCs w:val="22"/>
        </w:rPr>
        <w:t xml:space="preserve">skills and knowledge associated with the </w:t>
      </w:r>
      <w:r w:rsidRPr="000545CF">
        <w:rPr>
          <w:rFonts w:asciiTheme="majorHAnsi" w:hAnsiTheme="majorHAnsi" w:cs="Times New Roman"/>
          <w:sz w:val="22"/>
          <w:szCs w:val="22"/>
        </w:rPr>
        <w:t xml:space="preserve">PLO at a level of </w:t>
      </w:r>
      <w:r w:rsidR="00F51706">
        <w:rPr>
          <w:rFonts w:asciiTheme="majorHAnsi" w:hAnsiTheme="majorHAnsi" w:cs="Times New Roman"/>
          <w:sz w:val="22"/>
          <w:szCs w:val="22"/>
        </w:rPr>
        <w:t xml:space="preserve">proficiency/competence expected of </w:t>
      </w:r>
      <w:r w:rsidRPr="000545CF">
        <w:rPr>
          <w:rFonts w:asciiTheme="majorHAnsi" w:hAnsiTheme="majorHAnsi" w:cs="Times New Roman"/>
          <w:sz w:val="22"/>
          <w:szCs w:val="22"/>
        </w:rPr>
        <w:t xml:space="preserve">a </w:t>
      </w:r>
      <w:r w:rsidRPr="000545CF">
        <w:rPr>
          <w:rFonts w:asciiTheme="majorHAnsi" w:hAnsiTheme="majorHAnsi" w:cs="Times New Roman"/>
          <w:color w:val="000000"/>
          <w:sz w:val="22"/>
          <w:szCs w:val="22"/>
        </w:rPr>
        <w:t xml:space="preserve">graduate of the major or minor. </w:t>
      </w:r>
      <w:r w:rsidR="00175F06" w:rsidRPr="000545CF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</w:p>
    <w:p w14:paraId="112881FF" w14:textId="77777777" w:rsidR="00D42817" w:rsidRDefault="00D42817" w:rsidP="00D42817">
      <w:pPr>
        <w:ind w:left="360"/>
        <w:rPr>
          <w:rFonts w:asciiTheme="majorHAnsi" w:hAnsiTheme="majorHAnsi" w:cs="Times New Roman"/>
          <w:b/>
          <w:sz w:val="22"/>
          <w:szCs w:val="22"/>
        </w:rPr>
      </w:pPr>
    </w:p>
    <w:p w14:paraId="5A0FBD72" w14:textId="77777777" w:rsidR="00D42817" w:rsidRPr="00D42817" w:rsidRDefault="00175F06" w:rsidP="00D42817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Indicate </w:t>
      </w:r>
      <w:r w:rsidR="00D42817" w:rsidRPr="00D42817">
        <w:rPr>
          <w:rFonts w:asciiTheme="majorHAnsi" w:hAnsiTheme="majorHAnsi" w:cs="Times New Roman"/>
          <w:sz w:val="22"/>
          <w:szCs w:val="22"/>
        </w:rPr>
        <w:t>the courses from which evidence of student learning will be gathered to asse</w:t>
      </w:r>
      <w:r>
        <w:rPr>
          <w:rFonts w:asciiTheme="majorHAnsi" w:hAnsiTheme="majorHAnsi" w:cs="Times New Roman"/>
          <w:sz w:val="22"/>
          <w:szCs w:val="22"/>
        </w:rPr>
        <w:t xml:space="preserve">ss student achievement of the PLO as part of the program’s assessment plan. </w:t>
      </w:r>
    </w:p>
    <w:p w14:paraId="28E3A5E4" w14:textId="77777777" w:rsidR="00175F06" w:rsidRDefault="00175F06" w:rsidP="00D42817">
      <w:pPr>
        <w:pStyle w:val="ListParagraph"/>
        <w:ind w:left="360"/>
        <w:rPr>
          <w:rFonts w:asciiTheme="majorHAnsi" w:hAnsiTheme="majorHAnsi" w:cs="Times New Roman"/>
          <w:b/>
          <w:sz w:val="22"/>
          <w:szCs w:val="22"/>
        </w:rPr>
      </w:pPr>
    </w:p>
    <w:p w14:paraId="405FEFC0" w14:textId="77777777" w:rsidR="00D42817" w:rsidRDefault="00D42817" w:rsidP="0055412E">
      <w:pPr>
        <w:pStyle w:val="ListParagraph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42817">
        <w:rPr>
          <w:rFonts w:asciiTheme="majorHAnsi" w:hAnsiTheme="majorHAnsi" w:cs="Times New Roman"/>
          <w:b/>
          <w:sz w:val="22"/>
          <w:szCs w:val="22"/>
        </w:rPr>
        <w:t>A</w:t>
      </w:r>
      <w:r w:rsidRPr="00D42817">
        <w:rPr>
          <w:rFonts w:asciiTheme="majorHAnsi" w:hAnsiTheme="majorHAnsi" w:cs="Times New Roman"/>
          <w:sz w:val="22"/>
          <w:szCs w:val="22"/>
        </w:rPr>
        <w:t xml:space="preserve"> (Assessed) </w:t>
      </w:r>
      <w:r w:rsidR="00175F06">
        <w:rPr>
          <w:rFonts w:asciiTheme="majorHAnsi" w:hAnsiTheme="majorHAnsi" w:cs="Times New Roman"/>
          <w:sz w:val="22"/>
          <w:szCs w:val="22"/>
        </w:rPr>
        <w:t xml:space="preserve">– Evidence of student learning for program assessment purposes is gathered by the program. </w:t>
      </w:r>
      <w:r w:rsidRPr="00D42817">
        <w:rPr>
          <w:rFonts w:asciiTheme="majorHAnsi" w:hAnsiTheme="majorHAnsi" w:cs="Times New Roman"/>
          <w:sz w:val="22"/>
          <w:szCs w:val="22"/>
        </w:rPr>
        <w:t xml:space="preserve">  </w:t>
      </w:r>
    </w:p>
    <w:p w14:paraId="3B7D5D03" w14:textId="77777777" w:rsidR="002A74EB" w:rsidRDefault="002A74EB" w:rsidP="00175F06">
      <w:pPr>
        <w:pStyle w:val="ListParagraph"/>
        <w:ind w:left="360"/>
        <w:rPr>
          <w:rFonts w:asciiTheme="majorHAnsi" w:hAnsiTheme="majorHAnsi" w:cs="Times New Roman"/>
          <w:sz w:val="22"/>
          <w:szCs w:val="22"/>
        </w:rPr>
      </w:pPr>
    </w:p>
    <w:p w14:paraId="536601C6" w14:textId="77777777" w:rsidR="000A463A" w:rsidRPr="0058019A" w:rsidRDefault="000A463A" w:rsidP="005C5B54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2"/>
          <w:szCs w:val="22"/>
        </w:rPr>
      </w:pPr>
      <w:r w:rsidRPr="0058019A">
        <w:rPr>
          <w:rFonts w:asciiTheme="majorHAnsi" w:hAnsiTheme="majorHAnsi" w:cs="Times New Roman"/>
          <w:sz w:val="22"/>
          <w:szCs w:val="22"/>
        </w:rPr>
        <w:t>As a faculty group, e</w:t>
      </w:r>
      <w:r w:rsidR="00F51706" w:rsidRPr="0058019A">
        <w:rPr>
          <w:rFonts w:asciiTheme="majorHAnsi" w:hAnsiTheme="majorHAnsi" w:cs="Times New Roman"/>
          <w:sz w:val="22"/>
          <w:szCs w:val="22"/>
        </w:rPr>
        <w:t>xamine the</w:t>
      </w:r>
      <w:r w:rsidR="000F4883">
        <w:rPr>
          <w:rFonts w:asciiTheme="majorHAnsi" w:hAnsiTheme="majorHAnsi" w:cs="Times New Roman"/>
          <w:sz w:val="22"/>
          <w:szCs w:val="22"/>
        </w:rPr>
        <w:t xml:space="preserve"> completed map as a whole. Some questions to consider include,</w:t>
      </w:r>
    </w:p>
    <w:p w14:paraId="0B5EDFED" w14:textId="77777777" w:rsidR="000A463A" w:rsidRPr="0058019A" w:rsidRDefault="000F4883" w:rsidP="000F4883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What does the map</w:t>
      </w:r>
      <w:r w:rsidR="002B62C4" w:rsidRPr="0058019A">
        <w:rPr>
          <w:rFonts w:asciiTheme="majorHAnsi" w:hAnsiTheme="majorHAnsi" w:cs="Times New Roman"/>
          <w:sz w:val="22"/>
          <w:szCs w:val="22"/>
        </w:rPr>
        <w:t xml:space="preserve"> tell you about the coherence of the program</w:t>
      </w:r>
      <w:r w:rsidR="000F1A2C" w:rsidRPr="0058019A">
        <w:rPr>
          <w:rFonts w:asciiTheme="majorHAnsi" w:hAnsiTheme="majorHAnsi" w:cs="Times New Roman"/>
          <w:sz w:val="22"/>
          <w:szCs w:val="22"/>
        </w:rPr>
        <w:t xml:space="preserve"> in relation to intended learning outcomes? </w:t>
      </w:r>
    </w:p>
    <w:p w14:paraId="51C13627" w14:textId="77777777" w:rsidR="000A463A" w:rsidRPr="0058019A" w:rsidRDefault="00354C6C" w:rsidP="000F4883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sz w:val="22"/>
          <w:szCs w:val="22"/>
        </w:rPr>
      </w:pPr>
      <w:r w:rsidRPr="0058019A">
        <w:rPr>
          <w:rFonts w:asciiTheme="majorHAnsi" w:hAnsiTheme="majorHAnsi"/>
          <w:sz w:val="22"/>
          <w:szCs w:val="22"/>
        </w:rPr>
        <w:t>Do students have multiple, sequential opportunities to achieve all the program learning outcomes?</w:t>
      </w:r>
      <w:r w:rsidRPr="0058019A">
        <w:rPr>
          <w:rStyle w:val="FootnoteReference"/>
          <w:rFonts w:asciiTheme="majorHAnsi" w:hAnsiTheme="majorHAnsi"/>
          <w:sz w:val="22"/>
          <w:szCs w:val="22"/>
        </w:rPr>
        <w:footnoteReference w:id="2"/>
      </w:r>
      <w:r w:rsidRPr="0058019A">
        <w:rPr>
          <w:rFonts w:asciiTheme="majorHAnsi" w:hAnsiTheme="majorHAnsi"/>
          <w:sz w:val="22"/>
          <w:szCs w:val="22"/>
        </w:rPr>
        <w:t xml:space="preserve">  </w:t>
      </w:r>
    </w:p>
    <w:p w14:paraId="7C4752B3" w14:textId="77777777" w:rsidR="000A463A" w:rsidRPr="0058019A" w:rsidRDefault="002B62C4" w:rsidP="000F4883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sz w:val="22"/>
          <w:szCs w:val="22"/>
        </w:rPr>
      </w:pPr>
      <w:r w:rsidRPr="0058019A">
        <w:rPr>
          <w:rFonts w:asciiTheme="majorHAnsi" w:hAnsiTheme="majorHAnsi"/>
          <w:sz w:val="22"/>
          <w:szCs w:val="22"/>
        </w:rPr>
        <w:t xml:space="preserve">Are some PLOs barely addressed or not at all? </w:t>
      </w:r>
    </w:p>
    <w:p w14:paraId="573CA9BE" w14:textId="77777777" w:rsidR="000A463A" w:rsidRPr="0058019A" w:rsidRDefault="00B01074" w:rsidP="000F4883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sz w:val="22"/>
          <w:szCs w:val="22"/>
        </w:rPr>
      </w:pPr>
      <w:r w:rsidRPr="0058019A">
        <w:rPr>
          <w:rFonts w:asciiTheme="majorHAnsi" w:hAnsiTheme="majorHAnsi"/>
          <w:sz w:val="22"/>
          <w:szCs w:val="22"/>
        </w:rPr>
        <w:t xml:space="preserve">Are some </w:t>
      </w:r>
      <w:r w:rsidR="002B62C4" w:rsidRPr="0058019A">
        <w:rPr>
          <w:rFonts w:asciiTheme="majorHAnsi" w:hAnsiTheme="majorHAnsi"/>
          <w:sz w:val="22"/>
          <w:szCs w:val="22"/>
        </w:rPr>
        <w:t>PLOs</w:t>
      </w:r>
      <w:r w:rsidRPr="0058019A">
        <w:rPr>
          <w:rFonts w:asciiTheme="majorHAnsi" w:hAnsiTheme="majorHAnsi"/>
          <w:sz w:val="22"/>
          <w:szCs w:val="22"/>
        </w:rPr>
        <w:t xml:space="preserve"> only addressed in elective courses, raising the question of how all students will graduate with those abilities and knowledge? </w:t>
      </w:r>
    </w:p>
    <w:p w14:paraId="4D48BCA8" w14:textId="77777777" w:rsidR="000A463A" w:rsidRPr="0058019A" w:rsidRDefault="000A463A" w:rsidP="000F4883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sz w:val="22"/>
          <w:szCs w:val="22"/>
        </w:rPr>
      </w:pPr>
      <w:r w:rsidRPr="0058019A">
        <w:rPr>
          <w:rFonts w:asciiTheme="majorHAnsi" w:hAnsiTheme="majorHAnsi" w:cs="Times New Roman"/>
          <w:sz w:val="22"/>
          <w:szCs w:val="22"/>
        </w:rPr>
        <w:t xml:space="preserve">If </w:t>
      </w:r>
      <w:r w:rsidR="00B01074" w:rsidRPr="0058019A">
        <w:rPr>
          <w:rFonts w:asciiTheme="majorHAnsi" w:hAnsiTheme="majorHAnsi" w:cs="Times New Roman"/>
          <w:sz w:val="22"/>
          <w:szCs w:val="22"/>
        </w:rPr>
        <w:t>some learning outcomes</w:t>
      </w:r>
      <w:r w:rsidR="00F51706" w:rsidRPr="0058019A">
        <w:rPr>
          <w:rFonts w:asciiTheme="majorHAnsi" w:hAnsiTheme="majorHAnsi" w:cs="Times New Roman"/>
          <w:sz w:val="22"/>
          <w:szCs w:val="22"/>
        </w:rPr>
        <w:t xml:space="preserve"> are addressed in just one or two courses, </w:t>
      </w:r>
      <w:r w:rsidR="00B01074" w:rsidRPr="0058019A">
        <w:rPr>
          <w:rFonts w:asciiTheme="majorHAnsi" w:hAnsiTheme="majorHAnsi" w:cs="Times New Roman"/>
          <w:sz w:val="22"/>
          <w:szCs w:val="22"/>
        </w:rPr>
        <w:t>while others in nearly all</w:t>
      </w:r>
      <w:r w:rsidRPr="0058019A">
        <w:rPr>
          <w:rFonts w:asciiTheme="majorHAnsi" w:hAnsiTheme="majorHAnsi" w:cs="Times New Roman"/>
          <w:sz w:val="22"/>
          <w:szCs w:val="22"/>
        </w:rPr>
        <w:t>, i</w:t>
      </w:r>
      <w:r w:rsidR="00B01074" w:rsidRPr="0058019A">
        <w:rPr>
          <w:rFonts w:asciiTheme="majorHAnsi" w:hAnsiTheme="majorHAnsi" w:cs="Times New Roman"/>
          <w:sz w:val="22"/>
          <w:szCs w:val="22"/>
        </w:rPr>
        <w:t>s this</w:t>
      </w:r>
      <w:r w:rsidR="002B62C4" w:rsidRPr="0058019A">
        <w:rPr>
          <w:rFonts w:asciiTheme="majorHAnsi" w:hAnsiTheme="majorHAnsi" w:cs="Times New Roman"/>
          <w:sz w:val="22"/>
          <w:szCs w:val="22"/>
        </w:rPr>
        <w:t xml:space="preserve"> the right balance</w:t>
      </w:r>
      <w:r w:rsidR="00B01074" w:rsidRPr="0058019A">
        <w:rPr>
          <w:rFonts w:asciiTheme="majorHAnsi" w:hAnsiTheme="majorHAnsi" w:cs="Times New Roman"/>
          <w:sz w:val="22"/>
          <w:szCs w:val="22"/>
        </w:rPr>
        <w:t xml:space="preserve"> in light of the</w:t>
      </w:r>
      <w:r w:rsidR="002B62C4" w:rsidRPr="0058019A">
        <w:rPr>
          <w:rFonts w:asciiTheme="majorHAnsi" w:hAnsiTheme="majorHAnsi" w:cs="Times New Roman"/>
          <w:sz w:val="22"/>
          <w:szCs w:val="22"/>
        </w:rPr>
        <w:t xml:space="preserve"> intended learning outlined by the</w:t>
      </w:r>
      <w:r w:rsidR="00B01074" w:rsidRPr="0058019A">
        <w:rPr>
          <w:rFonts w:asciiTheme="majorHAnsi" w:hAnsiTheme="majorHAnsi" w:cs="Times New Roman"/>
          <w:sz w:val="22"/>
          <w:szCs w:val="22"/>
        </w:rPr>
        <w:t xml:space="preserve"> outcomes? </w:t>
      </w:r>
    </w:p>
    <w:p w14:paraId="7A7A62AD" w14:textId="77777777" w:rsidR="00354C6C" w:rsidRDefault="00354C6C" w:rsidP="00F51706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44288B65" w14:textId="77777777" w:rsidR="0055412E" w:rsidRPr="0058019A" w:rsidRDefault="00E70FBC" w:rsidP="0058019A">
      <w:pPr>
        <w:shd w:val="clear" w:color="auto" w:fill="B6DDE8" w:themeFill="accent5" w:themeFillTint="6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Share It</w:t>
      </w:r>
    </w:p>
    <w:p w14:paraId="627887F7" w14:textId="77777777" w:rsidR="007529FB" w:rsidRDefault="007529FB" w:rsidP="000F1A2C">
      <w:p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C</w:t>
      </w:r>
      <w:r w:rsidR="000F139B">
        <w:rPr>
          <w:rFonts w:asciiTheme="majorHAnsi" w:hAnsiTheme="majorHAnsi" w:cs="Times New Roman"/>
          <w:sz w:val="22"/>
          <w:szCs w:val="22"/>
        </w:rPr>
        <w:t>onsider sharing this concise representation of your program with relevant audiences</w:t>
      </w:r>
      <w:r>
        <w:rPr>
          <w:rFonts w:asciiTheme="majorHAnsi" w:hAnsiTheme="majorHAnsi" w:cs="Times New Roman"/>
          <w:sz w:val="22"/>
          <w:szCs w:val="22"/>
        </w:rPr>
        <w:t xml:space="preserve">, internal and external to your program, as a means for realizing the </w:t>
      </w:r>
      <w:r w:rsidRPr="000F139B">
        <w:rPr>
          <w:rFonts w:asciiTheme="majorHAnsi" w:hAnsiTheme="majorHAnsi" w:cs="Times New Roman"/>
          <w:i/>
          <w:sz w:val="22"/>
          <w:szCs w:val="22"/>
        </w:rPr>
        <w:t>Uses and Benefits</w:t>
      </w:r>
      <w:r>
        <w:rPr>
          <w:rFonts w:asciiTheme="majorHAnsi" w:hAnsiTheme="majorHAnsi" w:cs="Times New Roman"/>
          <w:sz w:val="22"/>
          <w:szCs w:val="22"/>
        </w:rPr>
        <w:t xml:space="preserve"> previously described</w:t>
      </w:r>
      <w:r w:rsidR="000F139B">
        <w:rPr>
          <w:rFonts w:asciiTheme="majorHAnsi" w:hAnsiTheme="majorHAnsi" w:cs="Times New Roman"/>
          <w:sz w:val="22"/>
          <w:szCs w:val="22"/>
        </w:rPr>
        <w:t xml:space="preserve">. </w:t>
      </w:r>
      <w:r>
        <w:rPr>
          <w:rFonts w:asciiTheme="majorHAnsi" w:hAnsiTheme="majorHAnsi" w:cs="Times New Roman"/>
          <w:sz w:val="22"/>
          <w:szCs w:val="22"/>
        </w:rPr>
        <w:t>Examples</w:t>
      </w:r>
      <w:r w:rsidR="000F139B">
        <w:rPr>
          <w:rFonts w:asciiTheme="majorHAnsi" w:hAnsiTheme="majorHAnsi" w:cs="Times New Roman"/>
          <w:sz w:val="22"/>
          <w:szCs w:val="22"/>
        </w:rPr>
        <w:t xml:space="preserve"> include </w:t>
      </w:r>
    </w:p>
    <w:p w14:paraId="45050C9C" w14:textId="77777777" w:rsidR="007529FB" w:rsidRDefault="007529FB" w:rsidP="007529FB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Provide</w:t>
      </w:r>
      <w:r w:rsidR="000F139B" w:rsidRPr="007529FB">
        <w:rPr>
          <w:rFonts w:asciiTheme="majorHAnsi" w:hAnsiTheme="majorHAnsi" w:cs="Times New Roman"/>
          <w:sz w:val="22"/>
          <w:szCs w:val="22"/>
        </w:rPr>
        <w:t xml:space="preserve"> the map to</w:t>
      </w:r>
      <w:r w:rsidR="000F1A2C" w:rsidRPr="007529FB">
        <w:rPr>
          <w:rFonts w:asciiTheme="majorHAnsi" w:hAnsiTheme="majorHAnsi" w:cs="Times New Roman"/>
          <w:sz w:val="22"/>
          <w:szCs w:val="22"/>
        </w:rPr>
        <w:t xml:space="preserve"> TA</w:t>
      </w:r>
      <w:r w:rsidR="000F139B" w:rsidRPr="007529FB">
        <w:rPr>
          <w:rFonts w:asciiTheme="majorHAnsi" w:hAnsiTheme="majorHAnsi" w:cs="Times New Roman"/>
          <w:sz w:val="22"/>
          <w:szCs w:val="22"/>
        </w:rPr>
        <w:t>s</w:t>
      </w:r>
      <w:r w:rsidR="000F1A2C" w:rsidRPr="007529FB">
        <w:rPr>
          <w:rFonts w:asciiTheme="majorHAnsi" w:hAnsiTheme="majorHAnsi" w:cs="Times New Roman"/>
          <w:sz w:val="22"/>
          <w:szCs w:val="22"/>
        </w:rPr>
        <w:t xml:space="preserve"> and faculty</w:t>
      </w:r>
      <w:r w:rsidR="000F139B" w:rsidRPr="007529FB">
        <w:rPr>
          <w:rFonts w:asciiTheme="majorHAnsi" w:hAnsiTheme="majorHAnsi" w:cs="Times New Roman"/>
          <w:sz w:val="22"/>
          <w:szCs w:val="22"/>
        </w:rPr>
        <w:t xml:space="preserve"> at</w:t>
      </w:r>
      <w:r w:rsidR="000F1A2C" w:rsidRPr="007529FB">
        <w:rPr>
          <w:rFonts w:asciiTheme="majorHAnsi" w:hAnsiTheme="majorHAnsi" w:cs="Times New Roman"/>
          <w:sz w:val="22"/>
          <w:szCs w:val="22"/>
        </w:rPr>
        <w:t xml:space="preserve"> orientations </w:t>
      </w:r>
    </w:p>
    <w:p w14:paraId="6DC19C81" w14:textId="77777777" w:rsidR="007529FB" w:rsidRDefault="007529FB" w:rsidP="007529FB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Put the map </w:t>
      </w:r>
      <w:r w:rsidR="000F1A2C" w:rsidRPr="007529FB">
        <w:rPr>
          <w:rFonts w:asciiTheme="majorHAnsi" w:hAnsiTheme="majorHAnsi" w:cs="Times New Roman"/>
          <w:sz w:val="22"/>
          <w:szCs w:val="22"/>
        </w:rPr>
        <w:t>on the progr</w:t>
      </w:r>
      <w:r>
        <w:rPr>
          <w:rFonts w:asciiTheme="majorHAnsi" w:hAnsiTheme="majorHAnsi" w:cs="Times New Roman"/>
          <w:sz w:val="22"/>
          <w:szCs w:val="22"/>
        </w:rPr>
        <w:t>am’s website or in the catalog</w:t>
      </w:r>
    </w:p>
    <w:p w14:paraId="379DE6EB" w14:textId="77777777" w:rsidR="007529FB" w:rsidRDefault="007529FB" w:rsidP="007529FB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Provide the map</w:t>
      </w:r>
      <w:r w:rsidR="000F1A2C" w:rsidRPr="007529FB">
        <w:rPr>
          <w:rFonts w:asciiTheme="majorHAnsi" w:hAnsiTheme="majorHAnsi" w:cs="Times New Roman"/>
          <w:sz w:val="22"/>
          <w:szCs w:val="22"/>
        </w:rPr>
        <w:t xml:space="preserve"> to the undergraduate advising staff </w:t>
      </w:r>
    </w:p>
    <w:p w14:paraId="3FB08822" w14:textId="77777777" w:rsidR="000F4883" w:rsidRPr="007529FB" w:rsidRDefault="007529FB" w:rsidP="003064B8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sz w:val="22"/>
          <w:szCs w:val="22"/>
        </w:rPr>
      </w:pPr>
      <w:r w:rsidRPr="007529FB">
        <w:rPr>
          <w:rFonts w:asciiTheme="majorHAnsi" w:hAnsiTheme="majorHAnsi" w:cs="Times New Roman"/>
          <w:sz w:val="22"/>
          <w:szCs w:val="22"/>
        </w:rPr>
        <w:t>Distribute the map’s</w:t>
      </w:r>
      <w:r w:rsidR="000F1A2C" w:rsidRPr="007529FB">
        <w:rPr>
          <w:rFonts w:asciiTheme="majorHAnsi" w:hAnsiTheme="majorHAnsi" w:cs="Times New Roman"/>
          <w:sz w:val="22"/>
          <w:szCs w:val="22"/>
        </w:rPr>
        <w:t xml:space="preserve"> URL to all faculty, etc. </w:t>
      </w:r>
      <w:r w:rsidR="000F4883" w:rsidRPr="007529FB">
        <w:rPr>
          <w:rFonts w:asciiTheme="majorHAnsi" w:hAnsiTheme="majorHAnsi" w:cs="Times New Roman"/>
          <w:sz w:val="22"/>
          <w:szCs w:val="22"/>
        </w:rPr>
        <w:br w:type="page"/>
      </w:r>
    </w:p>
    <w:p w14:paraId="7263541E" w14:textId="77777777" w:rsidR="002224D3" w:rsidRPr="002224D3" w:rsidRDefault="002224D3" w:rsidP="002224D3">
      <w:pPr>
        <w:shd w:val="clear" w:color="auto" w:fill="B6DDE8" w:themeFill="accent5" w:themeFillTint="66"/>
        <w:rPr>
          <w:rFonts w:asciiTheme="majorHAnsi" w:hAnsiTheme="majorHAnsi" w:cs="Times New Roman"/>
          <w:b/>
          <w:sz w:val="22"/>
          <w:szCs w:val="22"/>
        </w:rPr>
      </w:pPr>
      <w:r w:rsidRPr="002224D3">
        <w:rPr>
          <w:rFonts w:asciiTheme="majorHAnsi" w:hAnsiTheme="majorHAnsi" w:cs="Times New Roman"/>
          <w:b/>
          <w:sz w:val="22"/>
          <w:szCs w:val="22"/>
        </w:rPr>
        <w:lastRenderedPageBreak/>
        <w:t>Template Curriculum Map</w:t>
      </w:r>
    </w:p>
    <w:p w14:paraId="679F05F2" w14:textId="77777777" w:rsidR="002224D3" w:rsidRDefault="002224D3" w:rsidP="003F52C5">
      <w:pPr>
        <w:rPr>
          <w:rFonts w:asciiTheme="majorHAnsi" w:hAnsiTheme="majorHAnsi" w:cs="Times New Roman"/>
          <w:sz w:val="22"/>
          <w:szCs w:val="22"/>
        </w:rPr>
      </w:pPr>
    </w:p>
    <w:p w14:paraId="5AB40947" w14:textId="77777777" w:rsidR="002224D3" w:rsidRDefault="002224D3" w:rsidP="003F52C5">
      <w:p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Cut and paste the map and key below to start your own.</w:t>
      </w:r>
    </w:p>
    <w:p w14:paraId="47D4C601" w14:textId="77777777" w:rsidR="002224D3" w:rsidRDefault="002224D3" w:rsidP="003F52C5">
      <w:pPr>
        <w:rPr>
          <w:rFonts w:asciiTheme="majorHAnsi" w:hAnsiTheme="majorHAnsi"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2"/>
        <w:gridCol w:w="3054"/>
        <w:gridCol w:w="1234"/>
        <w:gridCol w:w="1234"/>
        <w:gridCol w:w="1234"/>
        <w:gridCol w:w="1234"/>
        <w:gridCol w:w="1232"/>
      </w:tblGrid>
      <w:tr w:rsidR="00A36D58" w14:paraId="5EDC3E8F" w14:textId="77777777" w:rsidTr="002A74EB">
        <w:tc>
          <w:tcPr>
            <w:tcW w:w="486" w:type="pct"/>
            <w:vMerge w:val="restart"/>
            <w:vAlign w:val="bottom"/>
          </w:tcPr>
          <w:p w14:paraId="48BCECB4" w14:textId="77777777" w:rsidR="00A36D58" w:rsidRPr="00A36D58" w:rsidRDefault="00A36D58" w:rsidP="00A36D5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36D58">
              <w:rPr>
                <w:rFonts w:asciiTheme="majorHAnsi" w:hAnsiTheme="majorHAnsi" w:cs="Times New Roman"/>
                <w:b/>
                <w:sz w:val="22"/>
                <w:szCs w:val="22"/>
              </w:rPr>
              <w:t>Course Number</w:t>
            </w:r>
          </w:p>
        </w:tc>
        <w:tc>
          <w:tcPr>
            <w:tcW w:w="1495" w:type="pct"/>
            <w:vMerge w:val="restart"/>
            <w:vAlign w:val="bottom"/>
          </w:tcPr>
          <w:p w14:paraId="12D19527" w14:textId="77777777" w:rsidR="00A36D58" w:rsidRPr="00A36D58" w:rsidRDefault="00A36D58" w:rsidP="00A36D5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36D58">
              <w:rPr>
                <w:rFonts w:asciiTheme="majorHAnsi" w:hAnsiTheme="majorHAnsi" w:cs="Times New Roman"/>
                <w:b/>
                <w:sz w:val="22"/>
                <w:szCs w:val="22"/>
              </w:rPr>
              <w:t>Course Name</w:t>
            </w:r>
          </w:p>
        </w:tc>
        <w:tc>
          <w:tcPr>
            <w:tcW w:w="3019" w:type="pct"/>
            <w:gridSpan w:val="5"/>
            <w:vAlign w:val="bottom"/>
          </w:tcPr>
          <w:p w14:paraId="0D53B1E4" w14:textId="77777777" w:rsidR="00A36D58" w:rsidRPr="00A36D58" w:rsidRDefault="00A36D58" w:rsidP="00A36D5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36D58">
              <w:rPr>
                <w:rFonts w:asciiTheme="majorHAnsi" w:hAnsiTheme="majorHAnsi" w:cs="Times New Roman"/>
                <w:b/>
                <w:sz w:val="22"/>
                <w:szCs w:val="22"/>
              </w:rPr>
              <w:t>Program Learning Outcomes</w:t>
            </w:r>
          </w:p>
        </w:tc>
      </w:tr>
      <w:tr w:rsidR="00A36D58" w14:paraId="506C8285" w14:textId="77777777" w:rsidTr="002A74EB">
        <w:tc>
          <w:tcPr>
            <w:tcW w:w="486" w:type="pct"/>
            <w:vMerge/>
          </w:tcPr>
          <w:p w14:paraId="4258DFC5" w14:textId="77777777" w:rsidR="00A36D58" w:rsidRPr="00A36D58" w:rsidRDefault="00A36D58" w:rsidP="00B36B1B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1495" w:type="pct"/>
            <w:vMerge/>
          </w:tcPr>
          <w:p w14:paraId="668D7104" w14:textId="77777777" w:rsidR="00A36D58" w:rsidRPr="00A36D58" w:rsidRDefault="00A36D58" w:rsidP="00B36B1B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604" w:type="pct"/>
          </w:tcPr>
          <w:p w14:paraId="5B35883C" w14:textId="77777777" w:rsidR="00A36D58" w:rsidRPr="00A36D58" w:rsidRDefault="00A36D58" w:rsidP="002A74EB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36D58">
              <w:rPr>
                <w:rFonts w:asciiTheme="majorHAnsi" w:hAnsiTheme="majorHAnsi" w:cs="Times New Roman"/>
                <w:b/>
                <w:sz w:val="22"/>
                <w:szCs w:val="22"/>
              </w:rPr>
              <w:t>#1</w:t>
            </w:r>
          </w:p>
        </w:tc>
        <w:tc>
          <w:tcPr>
            <w:tcW w:w="604" w:type="pct"/>
          </w:tcPr>
          <w:p w14:paraId="2FB84136" w14:textId="77777777" w:rsidR="00A36D58" w:rsidRPr="00A36D58" w:rsidRDefault="00A36D58" w:rsidP="002A74EB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36D58">
              <w:rPr>
                <w:rFonts w:asciiTheme="majorHAnsi" w:hAnsiTheme="majorHAnsi" w:cs="Times New Roman"/>
                <w:b/>
                <w:sz w:val="22"/>
                <w:szCs w:val="22"/>
              </w:rPr>
              <w:t>#2</w:t>
            </w:r>
          </w:p>
        </w:tc>
        <w:tc>
          <w:tcPr>
            <w:tcW w:w="604" w:type="pct"/>
          </w:tcPr>
          <w:p w14:paraId="4AAA7F2C" w14:textId="77777777" w:rsidR="00A36D58" w:rsidRPr="00A36D58" w:rsidRDefault="00A36D58" w:rsidP="002A74EB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36D58">
              <w:rPr>
                <w:rFonts w:asciiTheme="majorHAnsi" w:hAnsiTheme="majorHAnsi" w:cs="Times New Roman"/>
                <w:b/>
                <w:sz w:val="22"/>
                <w:szCs w:val="22"/>
              </w:rPr>
              <w:t>#3</w:t>
            </w:r>
          </w:p>
        </w:tc>
        <w:tc>
          <w:tcPr>
            <w:tcW w:w="604" w:type="pct"/>
          </w:tcPr>
          <w:p w14:paraId="09DD8A90" w14:textId="77777777" w:rsidR="00A36D58" w:rsidRPr="00A36D58" w:rsidRDefault="00A36D58" w:rsidP="002A74EB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36D58">
              <w:rPr>
                <w:rFonts w:asciiTheme="majorHAnsi" w:hAnsiTheme="majorHAnsi" w:cs="Times New Roman"/>
                <w:b/>
                <w:sz w:val="22"/>
                <w:szCs w:val="22"/>
              </w:rPr>
              <w:t>#4</w:t>
            </w:r>
          </w:p>
        </w:tc>
        <w:tc>
          <w:tcPr>
            <w:tcW w:w="603" w:type="pct"/>
          </w:tcPr>
          <w:p w14:paraId="1319660B" w14:textId="77777777" w:rsidR="00A36D58" w:rsidRPr="00A36D58" w:rsidRDefault="00A36D58" w:rsidP="002A74EB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36D58">
              <w:rPr>
                <w:rFonts w:asciiTheme="majorHAnsi" w:hAnsiTheme="majorHAnsi" w:cs="Times New Roman"/>
                <w:b/>
                <w:sz w:val="22"/>
                <w:szCs w:val="22"/>
              </w:rPr>
              <w:t>#5</w:t>
            </w:r>
          </w:p>
        </w:tc>
      </w:tr>
      <w:tr w:rsidR="002A74EB" w14:paraId="0563825B" w14:textId="77777777" w:rsidTr="00330513">
        <w:tc>
          <w:tcPr>
            <w:tcW w:w="486" w:type="pct"/>
            <w:shd w:val="clear" w:color="auto" w:fill="F2F2F2" w:themeFill="background1" w:themeFillShade="F2"/>
            <w:vAlign w:val="center"/>
          </w:tcPr>
          <w:p w14:paraId="6DD80FF1" w14:textId="77777777" w:rsidR="00A36D58" w:rsidRPr="003F52C5" w:rsidRDefault="00FF0280" w:rsidP="002A74E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BA </w:t>
            </w:r>
            <w:r w:rsidR="002A74EB" w:rsidRPr="003F52C5"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1495" w:type="pct"/>
            <w:shd w:val="clear" w:color="auto" w:fill="F2F2F2" w:themeFill="background1" w:themeFillShade="F2"/>
            <w:vAlign w:val="center"/>
          </w:tcPr>
          <w:p w14:paraId="14E87269" w14:textId="77777777" w:rsidR="00A36D58" w:rsidRPr="003F52C5" w:rsidRDefault="002A74EB" w:rsidP="002A74E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52C5">
              <w:rPr>
                <w:rFonts w:asciiTheme="majorHAnsi" w:hAnsiTheme="majorHAnsi" w:cs="Times New Roman"/>
                <w:sz w:val="20"/>
                <w:szCs w:val="20"/>
              </w:rPr>
              <w:t>Introduction to Research Methods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3479E250" w14:textId="77777777" w:rsidR="00A36D58" w:rsidRPr="003F52C5" w:rsidRDefault="002A74EB" w:rsidP="002A74E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F52C5">
              <w:rPr>
                <w:rFonts w:asciiTheme="majorHAnsi" w:hAnsiTheme="majorHAnsi" w:cs="Times New Roman"/>
                <w:sz w:val="20"/>
                <w:szCs w:val="20"/>
              </w:rPr>
              <w:t>I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42EBEB6F" w14:textId="77777777" w:rsidR="00A36D58" w:rsidRPr="003F52C5" w:rsidRDefault="00A36D58" w:rsidP="002A74E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FB3C907" w14:textId="77777777" w:rsidR="00A36D58" w:rsidRPr="003F52C5" w:rsidRDefault="002A74EB" w:rsidP="002A74E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F52C5">
              <w:rPr>
                <w:rFonts w:asciiTheme="majorHAnsi" w:hAnsiTheme="majorHAnsi" w:cs="Times New Roman"/>
                <w:sz w:val="20"/>
                <w:szCs w:val="20"/>
              </w:rPr>
              <w:t>I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F340B3A" w14:textId="77777777" w:rsidR="00A36D58" w:rsidRPr="003F52C5" w:rsidRDefault="002A74EB" w:rsidP="002A74E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F52C5">
              <w:rPr>
                <w:rFonts w:asciiTheme="majorHAnsi" w:hAnsiTheme="majorHAnsi" w:cs="Times New Roman"/>
                <w:sz w:val="20"/>
                <w:szCs w:val="20"/>
              </w:rPr>
              <w:t>I</w:t>
            </w:r>
          </w:p>
        </w:tc>
        <w:tc>
          <w:tcPr>
            <w:tcW w:w="603" w:type="pct"/>
            <w:shd w:val="clear" w:color="auto" w:fill="F2F2F2" w:themeFill="background1" w:themeFillShade="F2"/>
            <w:vAlign w:val="center"/>
          </w:tcPr>
          <w:p w14:paraId="6A9F894F" w14:textId="77777777" w:rsidR="00A36D58" w:rsidRPr="003F52C5" w:rsidRDefault="002A74EB" w:rsidP="002A74E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F52C5">
              <w:rPr>
                <w:rFonts w:asciiTheme="majorHAnsi" w:hAnsiTheme="majorHAnsi" w:cs="Times New Roman"/>
                <w:sz w:val="20"/>
                <w:szCs w:val="20"/>
              </w:rPr>
              <w:t>I</w:t>
            </w:r>
          </w:p>
        </w:tc>
      </w:tr>
      <w:tr w:rsidR="002A74EB" w14:paraId="15CB9FA5" w14:textId="77777777" w:rsidTr="002A74EB">
        <w:tc>
          <w:tcPr>
            <w:tcW w:w="486" w:type="pct"/>
          </w:tcPr>
          <w:p w14:paraId="558C8AB0" w14:textId="77777777" w:rsidR="00A36D58" w:rsidRPr="003F52C5" w:rsidRDefault="00FF0280" w:rsidP="00B36B1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BA </w:t>
            </w:r>
            <w:r w:rsidR="002A74EB" w:rsidRPr="003F52C5">
              <w:rPr>
                <w:rFonts w:asciiTheme="majorHAnsi" w:hAnsiTheme="majorHAnsi" w:cs="Times New Roman"/>
                <w:sz w:val="20"/>
                <w:szCs w:val="20"/>
              </w:rPr>
              <w:t>115</w:t>
            </w:r>
          </w:p>
        </w:tc>
        <w:tc>
          <w:tcPr>
            <w:tcW w:w="1495" w:type="pct"/>
          </w:tcPr>
          <w:p w14:paraId="0BB17388" w14:textId="77777777" w:rsidR="00A36D58" w:rsidRPr="003F52C5" w:rsidRDefault="002A74EB" w:rsidP="00B36B1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52C5">
              <w:rPr>
                <w:rFonts w:asciiTheme="majorHAnsi" w:hAnsiTheme="majorHAnsi" w:cs="Times New Roman"/>
                <w:sz w:val="20"/>
                <w:szCs w:val="20"/>
              </w:rPr>
              <w:t>Special Topics in the Discipline</w:t>
            </w:r>
          </w:p>
        </w:tc>
        <w:tc>
          <w:tcPr>
            <w:tcW w:w="604" w:type="pct"/>
          </w:tcPr>
          <w:p w14:paraId="31A9E9F8" w14:textId="77777777" w:rsidR="00A36D58" w:rsidRPr="003F52C5" w:rsidRDefault="00A36D58" w:rsidP="002A74E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4" w:type="pct"/>
          </w:tcPr>
          <w:p w14:paraId="5E81A675" w14:textId="77777777" w:rsidR="00A36D58" w:rsidRPr="003F52C5" w:rsidRDefault="002A74EB" w:rsidP="002A74E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F52C5">
              <w:rPr>
                <w:rFonts w:asciiTheme="majorHAnsi" w:hAnsiTheme="majorHAnsi" w:cs="Times New Roman"/>
                <w:sz w:val="20"/>
                <w:szCs w:val="20"/>
              </w:rPr>
              <w:t>D</w:t>
            </w:r>
          </w:p>
        </w:tc>
        <w:tc>
          <w:tcPr>
            <w:tcW w:w="604" w:type="pct"/>
          </w:tcPr>
          <w:p w14:paraId="2EDBCEC4" w14:textId="77777777" w:rsidR="00A36D58" w:rsidRPr="003F52C5" w:rsidRDefault="002A74EB" w:rsidP="002A74E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F52C5">
              <w:rPr>
                <w:rFonts w:asciiTheme="majorHAnsi" w:hAnsiTheme="majorHAnsi" w:cs="Times New Roman"/>
                <w:sz w:val="20"/>
                <w:szCs w:val="20"/>
              </w:rPr>
              <w:t>D</w:t>
            </w:r>
          </w:p>
        </w:tc>
        <w:tc>
          <w:tcPr>
            <w:tcW w:w="604" w:type="pct"/>
          </w:tcPr>
          <w:p w14:paraId="4197FD22" w14:textId="77777777" w:rsidR="00A36D58" w:rsidRPr="003F52C5" w:rsidRDefault="00A36D58" w:rsidP="002A74E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3" w:type="pct"/>
          </w:tcPr>
          <w:p w14:paraId="7ED6E993" w14:textId="77777777" w:rsidR="00A36D58" w:rsidRPr="003F52C5" w:rsidRDefault="002A74EB" w:rsidP="002A74E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F52C5">
              <w:rPr>
                <w:rFonts w:asciiTheme="majorHAnsi" w:hAnsiTheme="majorHAnsi" w:cs="Times New Roman"/>
                <w:sz w:val="20"/>
                <w:szCs w:val="20"/>
              </w:rPr>
              <w:t>D</w:t>
            </w:r>
          </w:p>
        </w:tc>
      </w:tr>
      <w:tr w:rsidR="003F52C5" w14:paraId="630028BA" w14:textId="77777777" w:rsidTr="00330513">
        <w:tc>
          <w:tcPr>
            <w:tcW w:w="486" w:type="pct"/>
            <w:shd w:val="clear" w:color="auto" w:fill="F2F2F2" w:themeFill="background1" w:themeFillShade="F2"/>
          </w:tcPr>
          <w:p w14:paraId="3FB83E81" w14:textId="77777777" w:rsidR="003F52C5" w:rsidRPr="003F52C5" w:rsidRDefault="00FF0280" w:rsidP="003F52C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BA </w:t>
            </w:r>
            <w:r w:rsidR="003F52C5" w:rsidRPr="003F52C5">
              <w:rPr>
                <w:rFonts w:asciiTheme="majorHAnsi" w:hAnsiTheme="majorHAnsi" w:cs="Times New Roman"/>
                <w:sz w:val="20"/>
                <w:szCs w:val="20"/>
              </w:rPr>
              <w:t>180</w:t>
            </w:r>
          </w:p>
        </w:tc>
        <w:tc>
          <w:tcPr>
            <w:tcW w:w="1495" w:type="pct"/>
            <w:shd w:val="clear" w:color="auto" w:fill="F2F2F2" w:themeFill="background1" w:themeFillShade="F2"/>
          </w:tcPr>
          <w:p w14:paraId="1A42B23B" w14:textId="77777777" w:rsidR="003F52C5" w:rsidRPr="003F52C5" w:rsidRDefault="003F52C5" w:rsidP="003F52C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52C5">
              <w:rPr>
                <w:rFonts w:asciiTheme="majorHAnsi" w:hAnsiTheme="majorHAnsi" w:cs="Times New Roman"/>
                <w:sz w:val="20"/>
                <w:szCs w:val="20"/>
              </w:rPr>
              <w:t>Capstone seminar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0BBC5355" w14:textId="77777777" w:rsidR="003F52C5" w:rsidRPr="003F52C5" w:rsidRDefault="003F52C5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F52C5">
              <w:rPr>
                <w:rFonts w:asciiTheme="majorHAnsi" w:hAnsiTheme="majorHAnsi" w:cs="Times New Roman"/>
                <w:sz w:val="20"/>
                <w:szCs w:val="20"/>
              </w:rPr>
              <w:t>M, A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2D5ABCF" w14:textId="77777777" w:rsidR="003F52C5" w:rsidRPr="003F52C5" w:rsidRDefault="003F52C5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F52C5">
              <w:rPr>
                <w:rFonts w:asciiTheme="majorHAnsi" w:hAnsiTheme="majorHAnsi" w:cs="Times New Roman"/>
                <w:sz w:val="20"/>
                <w:szCs w:val="20"/>
              </w:rPr>
              <w:t>M, A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A2D0C6C" w14:textId="77777777" w:rsidR="003F52C5" w:rsidRPr="003F52C5" w:rsidRDefault="003F52C5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F52C5">
              <w:rPr>
                <w:rFonts w:asciiTheme="majorHAnsi" w:hAnsiTheme="majorHAnsi" w:cs="Times New Roman"/>
                <w:sz w:val="20"/>
                <w:szCs w:val="20"/>
              </w:rPr>
              <w:t>M, A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5D427E79" w14:textId="77777777" w:rsidR="003F52C5" w:rsidRPr="003F52C5" w:rsidRDefault="003F52C5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F52C5">
              <w:rPr>
                <w:rFonts w:asciiTheme="majorHAnsi" w:hAnsiTheme="majorHAnsi" w:cs="Times New Roman"/>
                <w:sz w:val="20"/>
                <w:szCs w:val="20"/>
              </w:rPr>
              <w:t>M, A</w:t>
            </w:r>
          </w:p>
        </w:tc>
        <w:tc>
          <w:tcPr>
            <w:tcW w:w="603" w:type="pct"/>
            <w:shd w:val="clear" w:color="auto" w:fill="F2F2F2" w:themeFill="background1" w:themeFillShade="F2"/>
            <w:vAlign w:val="center"/>
          </w:tcPr>
          <w:p w14:paraId="5AFACFBB" w14:textId="77777777" w:rsidR="003F52C5" w:rsidRPr="003F52C5" w:rsidRDefault="003F52C5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F52C5">
              <w:rPr>
                <w:rFonts w:asciiTheme="majorHAnsi" w:hAnsiTheme="majorHAnsi" w:cs="Times New Roman"/>
                <w:sz w:val="20"/>
                <w:szCs w:val="20"/>
              </w:rPr>
              <w:t>M, A</w:t>
            </w:r>
          </w:p>
        </w:tc>
      </w:tr>
      <w:tr w:rsidR="002224D3" w14:paraId="241C6574" w14:textId="77777777" w:rsidTr="002224D3">
        <w:tc>
          <w:tcPr>
            <w:tcW w:w="486" w:type="pct"/>
            <w:shd w:val="clear" w:color="auto" w:fill="FFFFFF" w:themeFill="background1"/>
          </w:tcPr>
          <w:p w14:paraId="182741B6" w14:textId="77777777" w:rsidR="002224D3" w:rsidRDefault="002224D3" w:rsidP="003F52C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FFFFFF" w:themeFill="background1"/>
          </w:tcPr>
          <w:p w14:paraId="3510AA4D" w14:textId="77777777" w:rsidR="002224D3" w:rsidRPr="003F52C5" w:rsidRDefault="002224D3" w:rsidP="003F52C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14:paraId="5B6214E0" w14:textId="77777777" w:rsidR="002224D3" w:rsidRPr="003F52C5" w:rsidRDefault="002224D3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14:paraId="5CC7CB76" w14:textId="77777777" w:rsidR="002224D3" w:rsidRPr="003F52C5" w:rsidRDefault="002224D3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14:paraId="77D551E5" w14:textId="77777777" w:rsidR="002224D3" w:rsidRPr="003F52C5" w:rsidRDefault="002224D3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14:paraId="4DB3AAD6" w14:textId="77777777" w:rsidR="002224D3" w:rsidRPr="003F52C5" w:rsidRDefault="002224D3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14:paraId="00ADBC45" w14:textId="77777777" w:rsidR="002224D3" w:rsidRPr="003F52C5" w:rsidRDefault="002224D3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224D3" w14:paraId="599074C5" w14:textId="77777777" w:rsidTr="002224D3">
        <w:tc>
          <w:tcPr>
            <w:tcW w:w="486" w:type="pct"/>
            <w:shd w:val="clear" w:color="auto" w:fill="FFFFFF" w:themeFill="background1"/>
          </w:tcPr>
          <w:p w14:paraId="706CEA6E" w14:textId="77777777" w:rsidR="002224D3" w:rsidRDefault="002224D3" w:rsidP="003F52C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FFFFFF" w:themeFill="background1"/>
          </w:tcPr>
          <w:p w14:paraId="1D6A7AC2" w14:textId="77777777" w:rsidR="002224D3" w:rsidRPr="003F52C5" w:rsidRDefault="002224D3" w:rsidP="003F52C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14:paraId="18F418DB" w14:textId="77777777" w:rsidR="002224D3" w:rsidRPr="003F52C5" w:rsidRDefault="002224D3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14:paraId="676A3BC2" w14:textId="77777777" w:rsidR="002224D3" w:rsidRPr="003F52C5" w:rsidRDefault="002224D3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14:paraId="71837623" w14:textId="77777777" w:rsidR="002224D3" w:rsidRPr="003F52C5" w:rsidRDefault="002224D3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14:paraId="5B5815CC" w14:textId="77777777" w:rsidR="002224D3" w:rsidRPr="003F52C5" w:rsidRDefault="002224D3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14:paraId="5D492154" w14:textId="77777777" w:rsidR="002224D3" w:rsidRPr="003F52C5" w:rsidRDefault="002224D3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224D3" w14:paraId="13B430A5" w14:textId="77777777" w:rsidTr="002224D3">
        <w:tc>
          <w:tcPr>
            <w:tcW w:w="486" w:type="pct"/>
            <w:shd w:val="clear" w:color="auto" w:fill="FFFFFF" w:themeFill="background1"/>
          </w:tcPr>
          <w:p w14:paraId="15DCA0EE" w14:textId="77777777" w:rsidR="002224D3" w:rsidRDefault="002224D3" w:rsidP="003F52C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FFFFFF" w:themeFill="background1"/>
          </w:tcPr>
          <w:p w14:paraId="4C168B80" w14:textId="77777777" w:rsidR="002224D3" w:rsidRPr="003F52C5" w:rsidRDefault="002224D3" w:rsidP="003F52C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14:paraId="17F27A74" w14:textId="77777777" w:rsidR="002224D3" w:rsidRPr="003F52C5" w:rsidRDefault="002224D3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14:paraId="4C507C85" w14:textId="77777777" w:rsidR="002224D3" w:rsidRPr="003F52C5" w:rsidRDefault="002224D3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14:paraId="46C5E5FD" w14:textId="77777777" w:rsidR="002224D3" w:rsidRPr="003F52C5" w:rsidRDefault="002224D3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14:paraId="3114F56D" w14:textId="77777777" w:rsidR="002224D3" w:rsidRPr="003F52C5" w:rsidRDefault="002224D3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14:paraId="0C181A43" w14:textId="77777777" w:rsidR="002224D3" w:rsidRPr="003F52C5" w:rsidRDefault="002224D3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02BAD52E" w14:textId="77777777" w:rsidR="000A463A" w:rsidRDefault="000A463A" w:rsidP="00FF0280">
      <w:pPr>
        <w:pStyle w:val="ListParagraph"/>
        <w:ind w:left="0"/>
        <w:rPr>
          <w:rFonts w:asciiTheme="majorHAnsi" w:hAnsiTheme="majorHAnsi" w:cs="Times New Roman"/>
          <w:sz w:val="22"/>
          <w:szCs w:val="22"/>
          <w:u w:val="single"/>
        </w:rPr>
      </w:pPr>
    </w:p>
    <w:p w14:paraId="5490F1C5" w14:textId="77777777" w:rsidR="002224D3" w:rsidRPr="00FF0280" w:rsidRDefault="002224D3" w:rsidP="002224D3">
      <w:pPr>
        <w:pStyle w:val="ListParagraph"/>
        <w:ind w:left="0"/>
        <w:rPr>
          <w:rFonts w:asciiTheme="majorHAnsi" w:hAnsiTheme="majorHAnsi" w:cs="Times New Roman"/>
          <w:sz w:val="22"/>
          <w:szCs w:val="22"/>
          <w:u w:val="single"/>
        </w:rPr>
      </w:pPr>
      <w:r w:rsidRPr="00FF0280">
        <w:rPr>
          <w:rFonts w:asciiTheme="majorHAnsi" w:hAnsiTheme="majorHAnsi" w:cs="Times New Roman"/>
          <w:sz w:val="22"/>
          <w:szCs w:val="22"/>
          <w:u w:val="single"/>
        </w:rPr>
        <w:t>KEY</w:t>
      </w:r>
    </w:p>
    <w:p w14:paraId="5797E4EA" w14:textId="77777777" w:rsidR="002224D3" w:rsidRDefault="002224D3" w:rsidP="002224D3">
      <w:pPr>
        <w:pStyle w:val="ListParagraph"/>
        <w:ind w:left="0"/>
        <w:rPr>
          <w:rFonts w:asciiTheme="majorHAnsi" w:hAnsiTheme="majorHAnsi" w:cs="Times New Roman"/>
          <w:b/>
          <w:sz w:val="22"/>
          <w:szCs w:val="22"/>
        </w:rPr>
      </w:pPr>
      <w:r w:rsidRPr="003F52C5">
        <w:rPr>
          <w:rFonts w:asciiTheme="majorHAnsi" w:hAnsiTheme="majorHAnsi" w:cs="Times New Roman"/>
          <w:sz w:val="22"/>
          <w:szCs w:val="22"/>
        </w:rPr>
        <w:t>Shaded courses are required, all others elective.</w:t>
      </w:r>
      <w:r w:rsidRPr="003F52C5">
        <w:rPr>
          <w:rFonts w:asciiTheme="majorHAnsi" w:hAnsiTheme="majorHAnsi" w:cs="Times New Roman"/>
          <w:b/>
          <w:sz w:val="22"/>
          <w:szCs w:val="22"/>
        </w:rPr>
        <w:t xml:space="preserve"> </w:t>
      </w:r>
    </w:p>
    <w:p w14:paraId="7935C763" w14:textId="77777777" w:rsidR="002224D3" w:rsidRDefault="002224D3" w:rsidP="002224D3">
      <w:pPr>
        <w:rPr>
          <w:rFonts w:asciiTheme="majorHAnsi" w:hAnsiTheme="majorHAnsi" w:cs="Times New Roman"/>
          <w:b/>
          <w:sz w:val="22"/>
          <w:szCs w:val="22"/>
        </w:rPr>
      </w:pPr>
    </w:p>
    <w:p w14:paraId="1F2F0DC3" w14:textId="77777777" w:rsidR="002224D3" w:rsidRPr="0055412E" w:rsidRDefault="002224D3" w:rsidP="002224D3">
      <w:pPr>
        <w:rPr>
          <w:rFonts w:asciiTheme="majorHAnsi" w:hAnsiTheme="majorHAnsi" w:cs="Times New Roman"/>
          <w:sz w:val="22"/>
          <w:szCs w:val="22"/>
        </w:rPr>
      </w:pPr>
      <w:r w:rsidRPr="0055412E">
        <w:rPr>
          <w:rFonts w:asciiTheme="majorHAnsi" w:hAnsiTheme="majorHAnsi" w:cs="Times New Roman"/>
          <w:b/>
          <w:sz w:val="22"/>
          <w:szCs w:val="22"/>
        </w:rPr>
        <w:t>I</w:t>
      </w:r>
      <w:r w:rsidRPr="0055412E">
        <w:rPr>
          <w:rFonts w:asciiTheme="majorHAnsi" w:hAnsiTheme="majorHAnsi" w:cs="Times New Roman"/>
          <w:sz w:val="22"/>
          <w:szCs w:val="22"/>
        </w:rPr>
        <w:t xml:space="preserve"> (Introduced) – The skills and knowledge associated with the PLO are introduced. Students meet, experience, begin to practice, and are assessed on the abilities through typical course activities.  </w:t>
      </w:r>
    </w:p>
    <w:p w14:paraId="6B2FC1C9" w14:textId="77777777" w:rsidR="002224D3" w:rsidRDefault="002224D3" w:rsidP="002224D3">
      <w:pPr>
        <w:rPr>
          <w:rFonts w:asciiTheme="majorHAnsi" w:hAnsiTheme="majorHAnsi" w:cs="Times New Roman"/>
          <w:b/>
          <w:sz w:val="22"/>
          <w:szCs w:val="22"/>
        </w:rPr>
      </w:pPr>
    </w:p>
    <w:p w14:paraId="222A34F5" w14:textId="77777777" w:rsidR="002224D3" w:rsidRPr="0055412E" w:rsidRDefault="002224D3" w:rsidP="002224D3">
      <w:pPr>
        <w:rPr>
          <w:rFonts w:asciiTheme="majorHAnsi" w:hAnsiTheme="majorHAnsi" w:cs="Times New Roman"/>
          <w:sz w:val="22"/>
          <w:szCs w:val="22"/>
        </w:rPr>
      </w:pPr>
      <w:r w:rsidRPr="0055412E">
        <w:rPr>
          <w:rFonts w:asciiTheme="majorHAnsi" w:hAnsiTheme="majorHAnsi" w:cs="Times New Roman"/>
          <w:b/>
          <w:sz w:val="22"/>
          <w:szCs w:val="22"/>
        </w:rPr>
        <w:t>D</w:t>
      </w:r>
      <w:r w:rsidRPr="0055412E">
        <w:rPr>
          <w:rFonts w:asciiTheme="majorHAnsi" w:hAnsiTheme="majorHAnsi" w:cs="Times New Roman"/>
          <w:sz w:val="22"/>
          <w:szCs w:val="22"/>
        </w:rPr>
        <w:t xml:space="preserve"> (Developed) - The skills and knowledge associated with the PLO are developed. Through regular practice with feedback and related assessments, students continue to advance their proficiency. </w:t>
      </w:r>
    </w:p>
    <w:p w14:paraId="483E5513" w14:textId="77777777" w:rsidR="002224D3" w:rsidRDefault="002224D3" w:rsidP="002224D3">
      <w:pPr>
        <w:rPr>
          <w:rFonts w:asciiTheme="majorHAnsi" w:hAnsiTheme="majorHAnsi" w:cs="Times New Roman"/>
          <w:b/>
          <w:sz w:val="22"/>
          <w:szCs w:val="22"/>
        </w:rPr>
      </w:pPr>
    </w:p>
    <w:p w14:paraId="1A528AFA" w14:textId="77777777" w:rsidR="002224D3" w:rsidRPr="0055412E" w:rsidRDefault="002224D3" w:rsidP="002224D3">
      <w:pPr>
        <w:rPr>
          <w:rFonts w:asciiTheme="majorHAnsi" w:hAnsiTheme="majorHAnsi" w:cs="Times New Roman"/>
          <w:color w:val="000000"/>
          <w:sz w:val="22"/>
          <w:szCs w:val="22"/>
        </w:rPr>
      </w:pPr>
      <w:r w:rsidRPr="0055412E">
        <w:rPr>
          <w:rFonts w:asciiTheme="majorHAnsi" w:hAnsiTheme="majorHAnsi" w:cs="Times New Roman"/>
          <w:b/>
          <w:sz w:val="22"/>
          <w:szCs w:val="22"/>
        </w:rPr>
        <w:t>M</w:t>
      </w:r>
      <w:r w:rsidRPr="0055412E">
        <w:rPr>
          <w:rFonts w:asciiTheme="majorHAnsi" w:hAnsiTheme="majorHAnsi" w:cs="Times New Roman"/>
          <w:sz w:val="22"/>
          <w:szCs w:val="22"/>
        </w:rPr>
        <w:t xml:space="preserve"> (Mastered) - Through advanced assignments/assessments students further refine and then demonstrate the skills and knowledge associated with the PLO at a level of proficiency/competence expected of a </w:t>
      </w:r>
      <w:r w:rsidRPr="0055412E">
        <w:rPr>
          <w:rFonts w:asciiTheme="majorHAnsi" w:hAnsiTheme="majorHAnsi" w:cs="Times New Roman"/>
          <w:color w:val="000000"/>
          <w:sz w:val="22"/>
          <w:szCs w:val="22"/>
        </w:rPr>
        <w:t xml:space="preserve">graduate of the major or minor.  </w:t>
      </w:r>
    </w:p>
    <w:p w14:paraId="6BAA60D3" w14:textId="77777777" w:rsidR="002224D3" w:rsidRDefault="002224D3" w:rsidP="002224D3">
      <w:pPr>
        <w:rPr>
          <w:rFonts w:asciiTheme="majorHAnsi" w:hAnsiTheme="majorHAnsi" w:cs="Times New Roman"/>
          <w:b/>
          <w:sz w:val="22"/>
          <w:szCs w:val="22"/>
        </w:rPr>
      </w:pPr>
    </w:p>
    <w:p w14:paraId="02516DDA" w14:textId="77777777" w:rsidR="002224D3" w:rsidRPr="00FF0280" w:rsidRDefault="002224D3" w:rsidP="002224D3">
      <w:pPr>
        <w:rPr>
          <w:rFonts w:asciiTheme="majorHAnsi" w:hAnsiTheme="majorHAnsi" w:cs="Times New Roman"/>
          <w:sz w:val="22"/>
          <w:szCs w:val="22"/>
        </w:rPr>
      </w:pPr>
      <w:r w:rsidRPr="00FF0280">
        <w:rPr>
          <w:rFonts w:asciiTheme="majorHAnsi" w:hAnsiTheme="majorHAnsi" w:cs="Times New Roman"/>
          <w:b/>
          <w:sz w:val="22"/>
          <w:szCs w:val="22"/>
        </w:rPr>
        <w:t>A</w:t>
      </w:r>
      <w:r w:rsidRPr="00FF0280">
        <w:rPr>
          <w:rFonts w:asciiTheme="majorHAnsi" w:hAnsiTheme="majorHAnsi" w:cs="Times New Roman"/>
          <w:sz w:val="22"/>
          <w:szCs w:val="22"/>
        </w:rPr>
        <w:t xml:space="preserve"> (Assessed) – Evidence of student learning for program assessment purposes is gathered by the program.   </w:t>
      </w:r>
    </w:p>
    <w:p w14:paraId="08EFE697" w14:textId="77777777" w:rsidR="002224D3" w:rsidRDefault="002224D3" w:rsidP="00FF0280">
      <w:pPr>
        <w:pStyle w:val="ListParagraph"/>
        <w:ind w:left="0"/>
        <w:rPr>
          <w:rFonts w:asciiTheme="majorHAnsi" w:hAnsiTheme="majorHAnsi" w:cs="Times New Roman"/>
          <w:sz w:val="22"/>
          <w:szCs w:val="22"/>
          <w:u w:val="single"/>
        </w:rPr>
      </w:pPr>
    </w:p>
    <w:sectPr w:rsidR="002224D3" w:rsidSect="00AC6E0E">
      <w:footerReference w:type="even" r:id="rId8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BE7ED" w14:textId="77777777" w:rsidR="009E6E53" w:rsidRDefault="009E6E53" w:rsidP="0048448C">
      <w:r>
        <w:separator/>
      </w:r>
    </w:p>
  </w:endnote>
  <w:endnote w:type="continuationSeparator" w:id="0">
    <w:p w14:paraId="79CB0B13" w14:textId="77777777" w:rsidR="009E6E53" w:rsidRDefault="009E6E53" w:rsidP="0048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CAC34" w14:textId="77777777" w:rsidR="006026DA" w:rsidRDefault="009E6E53">
    <w:pPr>
      <w:pStyle w:val="Footer"/>
    </w:pPr>
    <w:sdt>
      <w:sdtPr>
        <w:id w:val="969400743"/>
        <w:placeholder>
          <w:docPart w:val="A9466C61D8654B48A399D47BC65C86CB"/>
        </w:placeholder>
        <w:temporary/>
        <w:showingPlcHdr/>
      </w:sdtPr>
      <w:sdtEndPr/>
      <w:sdtContent>
        <w:r w:rsidR="006026DA">
          <w:t>[Type text]</w:t>
        </w:r>
      </w:sdtContent>
    </w:sdt>
    <w:r w:rsidR="006026DA">
      <w:ptab w:relativeTo="margin" w:alignment="center" w:leader="none"/>
    </w:r>
    <w:sdt>
      <w:sdtPr>
        <w:id w:val="969400748"/>
        <w:placeholder>
          <w:docPart w:val="AD4A28066161C94F82768A6C55051117"/>
        </w:placeholder>
        <w:temporary/>
        <w:showingPlcHdr/>
      </w:sdtPr>
      <w:sdtEndPr/>
      <w:sdtContent>
        <w:r w:rsidR="006026DA">
          <w:t>[Type text]</w:t>
        </w:r>
      </w:sdtContent>
    </w:sdt>
    <w:r w:rsidR="006026DA">
      <w:ptab w:relativeTo="margin" w:alignment="right" w:leader="none"/>
    </w:r>
    <w:sdt>
      <w:sdtPr>
        <w:id w:val="969400753"/>
        <w:placeholder>
          <w:docPart w:val="2BBDB1C42CCD92429ECAE384FDA25412"/>
        </w:placeholder>
        <w:temporary/>
        <w:showingPlcHdr/>
      </w:sdtPr>
      <w:sdtEndPr/>
      <w:sdtContent>
        <w:r w:rsidR="006026DA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96C78" w14:textId="77777777" w:rsidR="009E6E53" w:rsidRDefault="009E6E53" w:rsidP="0048448C">
      <w:r>
        <w:separator/>
      </w:r>
    </w:p>
  </w:footnote>
  <w:footnote w:type="continuationSeparator" w:id="0">
    <w:p w14:paraId="638862CE" w14:textId="77777777" w:rsidR="009E6E53" w:rsidRDefault="009E6E53" w:rsidP="0048448C">
      <w:r>
        <w:continuationSeparator/>
      </w:r>
    </w:p>
  </w:footnote>
  <w:footnote w:id="1">
    <w:p w14:paraId="4DBC5810" w14:textId="77777777" w:rsidR="00005441" w:rsidRPr="00005441" w:rsidRDefault="00005441">
      <w:pPr>
        <w:pStyle w:val="FootnoteText"/>
        <w:rPr>
          <w:rFonts w:asciiTheme="majorHAnsi" w:hAnsiTheme="majorHAnsi"/>
        </w:rPr>
      </w:pPr>
      <w:r w:rsidRPr="00005441">
        <w:rPr>
          <w:rStyle w:val="FootnoteReference"/>
          <w:rFonts w:asciiTheme="majorHAnsi" w:hAnsiTheme="majorHAnsi"/>
        </w:rPr>
        <w:footnoteRef/>
      </w:r>
      <w:r w:rsidRPr="00005441">
        <w:rPr>
          <w:rFonts w:asciiTheme="majorHAnsi" w:hAnsiTheme="majorHAnsi"/>
        </w:rPr>
        <w:t xml:space="preserve"> See </w:t>
      </w:r>
      <w:hyperlink r:id="rId1" w:history="1">
        <w:r w:rsidRPr="00005441">
          <w:rPr>
            <w:rStyle w:val="Hyperlink"/>
            <w:rFonts w:asciiTheme="majorHAnsi" w:hAnsiTheme="majorHAnsi"/>
          </w:rPr>
          <w:t>Guidelines for PLO Reports</w:t>
        </w:r>
      </w:hyperlink>
    </w:p>
  </w:footnote>
  <w:footnote w:id="2">
    <w:p w14:paraId="4D8B4836" w14:textId="77777777" w:rsidR="00354C6C" w:rsidRPr="00B01074" w:rsidRDefault="00354C6C" w:rsidP="00354C6C">
      <w:pPr>
        <w:pStyle w:val="FootnoteText"/>
        <w:rPr>
          <w:rFonts w:asciiTheme="majorHAnsi" w:hAnsiTheme="majorHAnsi"/>
        </w:rPr>
      </w:pPr>
      <w:r w:rsidRPr="00B01074">
        <w:rPr>
          <w:rStyle w:val="FootnoteReference"/>
          <w:rFonts w:asciiTheme="majorHAnsi" w:hAnsiTheme="majorHAnsi"/>
        </w:rPr>
        <w:footnoteRef/>
      </w:r>
      <w:r w:rsidR="000F1A2C">
        <w:rPr>
          <w:rFonts w:asciiTheme="majorHAnsi" w:hAnsiTheme="majorHAnsi"/>
        </w:rPr>
        <w:t xml:space="preserve"> </w:t>
      </w:r>
      <w:proofErr w:type="spellStart"/>
      <w:r w:rsidR="000F1A2C">
        <w:rPr>
          <w:rFonts w:asciiTheme="majorHAnsi" w:hAnsiTheme="majorHAnsi"/>
        </w:rPr>
        <w:t>Suskie</w:t>
      </w:r>
      <w:proofErr w:type="spellEnd"/>
      <w:r w:rsidR="000F1A2C">
        <w:rPr>
          <w:rFonts w:asciiTheme="majorHAnsi" w:hAnsiTheme="majorHAnsi"/>
        </w:rPr>
        <w:t>, Linda.</w:t>
      </w:r>
      <w:r w:rsidRPr="00B01074">
        <w:rPr>
          <w:rFonts w:asciiTheme="majorHAnsi" w:hAnsiTheme="majorHAnsi"/>
        </w:rPr>
        <w:t xml:space="preserve"> </w:t>
      </w:r>
      <w:r w:rsidR="000F1A2C" w:rsidRPr="000F1A2C">
        <w:rPr>
          <w:rFonts w:asciiTheme="majorHAnsi" w:hAnsiTheme="majorHAnsi"/>
          <w:i/>
        </w:rPr>
        <w:t>Assessing Student Learning: A Common Sense Guide</w:t>
      </w:r>
      <w:r w:rsidR="000F1A2C">
        <w:rPr>
          <w:rFonts w:asciiTheme="majorHAnsi" w:hAnsiTheme="majorHAnsi"/>
        </w:rPr>
        <w:t xml:space="preserve">. San Francisco: </w:t>
      </w:r>
      <w:proofErr w:type="spellStart"/>
      <w:r w:rsidR="000F1A2C">
        <w:rPr>
          <w:rFonts w:asciiTheme="majorHAnsi" w:hAnsiTheme="majorHAnsi"/>
        </w:rPr>
        <w:t>Jossey</w:t>
      </w:r>
      <w:proofErr w:type="spellEnd"/>
      <w:r w:rsidR="000F1A2C">
        <w:rPr>
          <w:rFonts w:asciiTheme="majorHAnsi" w:hAnsiTheme="majorHAnsi"/>
        </w:rPr>
        <w:t xml:space="preserve">-Bass, 2009. Print.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0C1D"/>
    <w:multiLevelType w:val="hybridMultilevel"/>
    <w:tmpl w:val="E7D8F8D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3575E11"/>
    <w:multiLevelType w:val="hybridMultilevel"/>
    <w:tmpl w:val="02802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6017B"/>
    <w:multiLevelType w:val="hybridMultilevel"/>
    <w:tmpl w:val="D7A0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14FE7"/>
    <w:multiLevelType w:val="hybridMultilevel"/>
    <w:tmpl w:val="234EEA3A"/>
    <w:lvl w:ilvl="0" w:tplc="AB1A9C3C">
      <w:start w:val="30"/>
      <w:numFmt w:val="bullet"/>
      <w:lvlText w:val="-"/>
      <w:lvlJc w:val="left"/>
      <w:pPr>
        <w:ind w:left="90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AE110F5"/>
    <w:multiLevelType w:val="hybridMultilevel"/>
    <w:tmpl w:val="9022D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A180D"/>
    <w:multiLevelType w:val="hybridMultilevel"/>
    <w:tmpl w:val="B51EF752"/>
    <w:lvl w:ilvl="0" w:tplc="C58E7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B48D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48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C7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2A4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8F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0F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3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525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CB5C37"/>
    <w:multiLevelType w:val="hybridMultilevel"/>
    <w:tmpl w:val="06A2E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50318"/>
    <w:multiLevelType w:val="hybridMultilevel"/>
    <w:tmpl w:val="BB82125A"/>
    <w:lvl w:ilvl="0" w:tplc="38F2F3E2">
      <w:start w:val="1"/>
      <w:numFmt w:val="decimal"/>
      <w:lvlText w:val="%1)"/>
      <w:lvlJc w:val="left"/>
      <w:pPr>
        <w:ind w:left="360" w:hanging="360"/>
      </w:pPr>
      <w:rPr>
        <w:rFonts w:asciiTheme="majorHAnsi" w:eastAsiaTheme="minorEastAsia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DC344160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340B6D"/>
    <w:multiLevelType w:val="hybridMultilevel"/>
    <w:tmpl w:val="0FA0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B5890"/>
    <w:multiLevelType w:val="hybridMultilevel"/>
    <w:tmpl w:val="9C5E4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CD7507"/>
    <w:multiLevelType w:val="hybridMultilevel"/>
    <w:tmpl w:val="022E0E24"/>
    <w:lvl w:ilvl="0" w:tplc="8E548D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8554D"/>
    <w:multiLevelType w:val="hybridMultilevel"/>
    <w:tmpl w:val="7C926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064DA"/>
    <w:multiLevelType w:val="hybridMultilevel"/>
    <w:tmpl w:val="887EE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30F6C"/>
    <w:multiLevelType w:val="hybridMultilevel"/>
    <w:tmpl w:val="AFCEED28"/>
    <w:lvl w:ilvl="0" w:tplc="0E1ED152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E4CB1"/>
    <w:multiLevelType w:val="hybridMultilevel"/>
    <w:tmpl w:val="BC4AF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033943"/>
    <w:multiLevelType w:val="hybridMultilevel"/>
    <w:tmpl w:val="DB04E774"/>
    <w:lvl w:ilvl="0" w:tplc="F73E8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AEF7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2E2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4A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67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880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42D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40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3EA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5BF3AC9"/>
    <w:multiLevelType w:val="hybridMultilevel"/>
    <w:tmpl w:val="C6F4FD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042E83"/>
    <w:multiLevelType w:val="hybridMultilevel"/>
    <w:tmpl w:val="3ED03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EB6AAD"/>
    <w:multiLevelType w:val="hybridMultilevel"/>
    <w:tmpl w:val="7E8C531C"/>
    <w:lvl w:ilvl="0" w:tplc="B8B0C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6A7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84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1AC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2A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44E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47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62E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25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D8A7370"/>
    <w:multiLevelType w:val="hybridMultilevel"/>
    <w:tmpl w:val="E7647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7"/>
  </w:num>
  <w:num w:numId="5">
    <w:abstractNumId w:val="11"/>
  </w:num>
  <w:num w:numId="6">
    <w:abstractNumId w:val="16"/>
  </w:num>
  <w:num w:numId="7">
    <w:abstractNumId w:val="0"/>
  </w:num>
  <w:num w:numId="8">
    <w:abstractNumId w:val="14"/>
  </w:num>
  <w:num w:numId="9">
    <w:abstractNumId w:val="1"/>
  </w:num>
  <w:num w:numId="10">
    <w:abstractNumId w:val="4"/>
  </w:num>
  <w:num w:numId="11">
    <w:abstractNumId w:val="12"/>
  </w:num>
  <w:num w:numId="12">
    <w:abstractNumId w:val="19"/>
  </w:num>
  <w:num w:numId="13">
    <w:abstractNumId w:val="5"/>
  </w:num>
  <w:num w:numId="14">
    <w:abstractNumId w:val="18"/>
  </w:num>
  <w:num w:numId="15">
    <w:abstractNumId w:val="15"/>
  </w:num>
  <w:num w:numId="16">
    <w:abstractNumId w:val="9"/>
  </w:num>
  <w:num w:numId="17">
    <w:abstractNumId w:val="13"/>
  </w:num>
  <w:num w:numId="18">
    <w:abstractNumId w:val="3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87"/>
    <w:rsid w:val="00005441"/>
    <w:rsid w:val="000060F4"/>
    <w:rsid w:val="000545CF"/>
    <w:rsid w:val="00066EF0"/>
    <w:rsid w:val="00077775"/>
    <w:rsid w:val="000A463A"/>
    <w:rsid w:val="000E24EF"/>
    <w:rsid w:val="000E76DB"/>
    <w:rsid w:val="000F139B"/>
    <w:rsid w:val="000F1A2C"/>
    <w:rsid w:val="000F4883"/>
    <w:rsid w:val="00137E63"/>
    <w:rsid w:val="00175F06"/>
    <w:rsid w:val="001957D5"/>
    <w:rsid w:val="00214583"/>
    <w:rsid w:val="002224D3"/>
    <w:rsid w:val="0028016F"/>
    <w:rsid w:val="002A74EB"/>
    <w:rsid w:val="002B62C4"/>
    <w:rsid w:val="002E5024"/>
    <w:rsid w:val="00330513"/>
    <w:rsid w:val="00354C6C"/>
    <w:rsid w:val="00363F24"/>
    <w:rsid w:val="003E12E8"/>
    <w:rsid w:val="003F52C5"/>
    <w:rsid w:val="00410C04"/>
    <w:rsid w:val="00423E2A"/>
    <w:rsid w:val="0043164A"/>
    <w:rsid w:val="00434583"/>
    <w:rsid w:val="0043642B"/>
    <w:rsid w:val="0048448C"/>
    <w:rsid w:val="004935FD"/>
    <w:rsid w:val="004B49E9"/>
    <w:rsid w:val="004D09FD"/>
    <w:rsid w:val="004D1337"/>
    <w:rsid w:val="004D52E3"/>
    <w:rsid w:val="00524591"/>
    <w:rsid w:val="00525F92"/>
    <w:rsid w:val="00542649"/>
    <w:rsid w:val="0055412E"/>
    <w:rsid w:val="0058019A"/>
    <w:rsid w:val="00587203"/>
    <w:rsid w:val="00597D41"/>
    <w:rsid w:val="00602135"/>
    <w:rsid w:val="006026DA"/>
    <w:rsid w:val="00625B6F"/>
    <w:rsid w:val="00654787"/>
    <w:rsid w:val="00705733"/>
    <w:rsid w:val="007410EB"/>
    <w:rsid w:val="007529FB"/>
    <w:rsid w:val="00775A93"/>
    <w:rsid w:val="00781661"/>
    <w:rsid w:val="007932EA"/>
    <w:rsid w:val="007D4DFE"/>
    <w:rsid w:val="008778FE"/>
    <w:rsid w:val="008C400F"/>
    <w:rsid w:val="008E67F0"/>
    <w:rsid w:val="00950DF4"/>
    <w:rsid w:val="0095308D"/>
    <w:rsid w:val="0097013A"/>
    <w:rsid w:val="00992909"/>
    <w:rsid w:val="00995CC9"/>
    <w:rsid w:val="009E6E53"/>
    <w:rsid w:val="00A16D0E"/>
    <w:rsid w:val="00A24006"/>
    <w:rsid w:val="00A36D58"/>
    <w:rsid w:val="00A632B1"/>
    <w:rsid w:val="00A77714"/>
    <w:rsid w:val="00AA0EDE"/>
    <w:rsid w:val="00AC6E0E"/>
    <w:rsid w:val="00B01074"/>
    <w:rsid w:val="00B27140"/>
    <w:rsid w:val="00B36B1B"/>
    <w:rsid w:val="00B747AF"/>
    <w:rsid w:val="00C127A0"/>
    <w:rsid w:val="00C47E93"/>
    <w:rsid w:val="00C5589F"/>
    <w:rsid w:val="00C57782"/>
    <w:rsid w:val="00C86959"/>
    <w:rsid w:val="00CF446C"/>
    <w:rsid w:val="00CF44F4"/>
    <w:rsid w:val="00D2221A"/>
    <w:rsid w:val="00D42817"/>
    <w:rsid w:val="00D4586E"/>
    <w:rsid w:val="00D46662"/>
    <w:rsid w:val="00D56D37"/>
    <w:rsid w:val="00D913F2"/>
    <w:rsid w:val="00D930FB"/>
    <w:rsid w:val="00DF4F8C"/>
    <w:rsid w:val="00E13E26"/>
    <w:rsid w:val="00E15A7A"/>
    <w:rsid w:val="00E3672C"/>
    <w:rsid w:val="00E57364"/>
    <w:rsid w:val="00E70FBC"/>
    <w:rsid w:val="00E965A5"/>
    <w:rsid w:val="00EA2162"/>
    <w:rsid w:val="00EA3795"/>
    <w:rsid w:val="00ED0AE3"/>
    <w:rsid w:val="00ED633D"/>
    <w:rsid w:val="00F15CD2"/>
    <w:rsid w:val="00F345E7"/>
    <w:rsid w:val="00F51706"/>
    <w:rsid w:val="00FF0280"/>
    <w:rsid w:val="00FF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606D3"/>
  <w15:docId w15:val="{FD1D9E5D-0A7B-44AB-A83B-31F7F648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5478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56D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76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6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6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6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6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6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D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44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48C"/>
  </w:style>
  <w:style w:type="paragraph" w:styleId="Footer">
    <w:name w:val="footer"/>
    <w:basedOn w:val="Normal"/>
    <w:link w:val="FooterChar"/>
    <w:uiPriority w:val="99"/>
    <w:unhideWhenUsed/>
    <w:rsid w:val="004844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48C"/>
  </w:style>
  <w:style w:type="paragraph" w:styleId="FootnoteText">
    <w:name w:val="footnote text"/>
    <w:basedOn w:val="Normal"/>
    <w:link w:val="FootnoteTextChar"/>
    <w:uiPriority w:val="99"/>
    <w:semiHidden/>
    <w:unhideWhenUsed/>
    <w:rsid w:val="003305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05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051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747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05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3286">
          <w:marLeft w:val="907"/>
          <w:marRight w:val="0"/>
          <w:marTop w:val="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597">
          <w:marLeft w:val="907"/>
          <w:marRight w:val="0"/>
          <w:marTop w:val="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951">
          <w:marLeft w:val="907"/>
          <w:marRight w:val="0"/>
          <w:marTop w:val="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2222">
          <w:marLeft w:val="994"/>
          <w:marRight w:val="0"/>
          <w:marTop w:val="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929">
          <w:marLeft w:val="994"/>
          <w:marRight w:val="0"/>
          <w:marTop w:val="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321">
          <w:marLeft w:val="994"/>
          <w:marRight w:val="0"/>
          <w:marTop w:val="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077">
          <w:marLeft w:val="994"/>
          <w:marRight w:val="0"/>
          <w:marTop w:val="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938">
          <w:marLeft w:val="994"/>
          <w:marRight w:val="0"/>
          <w:marTop w:val="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647">
          <w:marLeft w:val="994"/>
          <w:marRight w:val="0"/>
          <w:marTop w:val="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4966">
          <w:marLeft w:val="994"/>
          <w:marRight w:val="0"/>
          <w:marTop w:val="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1588">
          <w:marLeft w:val="994"/>
          <w:marRight w:val="0"/>
          <w:marTop w:val="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498">
          <w:marLeft w:val="994"/>
          <w:marRight w:val="0"/>
          <w:marTop w:val="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875">
          <w:marLeft w:val="994"/>
          <w:marRight w:val="0"/>
          <w:marTop w:val="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818">
          <w:marLeft w:val="994"/>
          <w:marRight w:val="0"/>
          <w:marTop w:val="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385">
          <w:marLeft w:val="994"/>
          <w:marRight w:val="0"/>
          <w:marTop w:val="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492">
          <w:marLeft w:val="994"/>
          <w:marRight w:val="0"/>
          <w:marTop w:val="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ssessment.ucmerced.edu/academic/guidelines-and-templat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466C61D8654B48A399D47BC65C8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CC709-C396-8941-86EA-4D03509B3595}"/>
      </w:docPartPr>
      <w:docPartBody>
        <w:p w:rsidR="00D116A4" w:rsidRDefault="00D116A4" w:rsidP="00D116A4">
          <w:pPr>
            <w:pStyle w:val="A9466C61D8654B48A399D47BC65C86CB"/>
          </w:pPr>
          <w:r>
            <w:t>[Type text]</w:t>
          </w:r>
        </w:p>
      </w:docPartBody>
    </w:docPart>
    <w:docPart>
      <w:docPartPr>
        <w:name w:val="AD4A28066161C94F82768A6C55051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E148F-DAE5-584E-99E8-0ABDA8113F9F}"/>
      </w:docPartPr>
      <w:docPartBody>
        <w:p w:rsidR="00D116A4" w:rsidRDefault="00D116A4" w:rsidP="00D116A4">
          <w:pPr>
            <w:pStyle w:val="AD4A28066161C94F82768A6C55051117"/>
          </w:pPr>
          <w:r>
            <w:t>[Type text]</w:t>
          </w:r>
        </w:p>
      </w:docPartBody>
    </w:docPart>
    <w:docPart>
      <w:docPartPr>
        <w:name w:val="2BBDB1C42CCD92429ECAE384FDA25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91BDC-C2A7-714F-A190-C4D6F32668F5}"/>
      </w:docPartPr>
      <w:docPartBody>
        <w:p w:rsidR="00D116A4" w:rsidRDefault="00D116A4" w:rsidP="00D116A4">
          <w:pPr>
            <w:pStyle w:val="2BBDB1C42CCD92429ECAE384FDA2541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116A4"/>
    <w:rsid w:val="001351B6"/>
    <w:rsid w:val="001953B4"/>
    <w:rsid w:val="001A72AD"/>
    <w:rsid w:val="00341AFC"/>
    <w:rsid w:val="006A4380"/>
    <w:rsid w:val="00830C20"/>
    <w:rsid w:val="008E7A93"/>
    <w:rsid w:val="00980F30"/>
    <w:rsid w:val="00984EA4"/>
    <w:rsid w:val="00AD1171"/>
    <w:rsid w:val="00B409E8"/>
    <w:rsid w:val="00B945C0"/>
    <w:rsid w:val="00D116A4"/>
    <w:rsid w:val="00DC30CE"/>
    <w:rsid w:val="00DE70E9"/>
    <w:rsid w:val="00EA2020"/>
    <w:rsid w:val="00ED280E"/>
    <w:rsid w:val="00F9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4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466C61D8654B48A399D47BC65C86CB">
    <w:name w:val="A9466C61D8654B48A399D47BC65C86CB"/>
    <w:rsid w:val="00D116A4"/>
  </w:style>
  <w:style w:type="paragraph" w:customStyle="1" w:styleId="AD4A28066161C94F82768A6C55051117">
    <w:name w:val="AD4A28066161C94F82768A6C55051117"/>
    <w:rsid w:val="00D116A4"/>
  </w:style>
  <w:style w:type="paragraph" w:customStyle="1" w:styleId="2BBDB1C42CCD92429ECAE384FDA25412">
    <w:name w:val="2BBDB1C42CCD92429ECAE384FDA25412"/>
    <w:rsid w:val="00D116A4"/>
  </w:style>
  <w:style w:type="paragraph" w:customStyle="1" w:styleId="30197DCF5E8D9548A9D8E1B396E275BC">
    <w:name w:val="30197DCF5E8D9548A9D8E1B396E275BC"/>
    <w:rsid w:val="00D116A4"/>
  </w:style>
  <w:style w:type="paragraph" w:customStyle="1" w:styleId="72A59E809530F349BDEB4A8BA0008FE0">
    <w:name w:val="72A59E809530F349BDEB4A8BA0008FE0"/>
    <w:rsid w:val="00D116A4"/>
  </w:style>
  <w:style w:type="paragraph" w:customStyle="1" w:styleId="52B1669876C92349A06246B9C64D3ADE">
    <w:name w:val="52B1669876C92349A06246B9C64D3ADE"/>
    <w:rsid w:val="00D116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842CC0-BB66-8C4A-B57A-1563B84A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1017</Words>
  <Characters>5797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Paxton</dc:creator>
  <cp:lastModifiedBy>Christian Million</cp:lastModifiedBy>
  <cp:revision>2</cp:revision>
  <cp:lastPrinted>2015-09-17T18:02:00Z</cp:lastPrinted>
  <dcterms:created xsi:type="dcterms:W3CDTF">2016-10-18T15:00:00Z</dcterms:created>
  <dcterms:modified xsi:type="dcterms:W3CDTF">2016-10-18T15:00:00Z</dcterms:modified>
</cp:coreProperties>
</file>